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39" w:rsidRPr="006423EC" w:rsidRDefault="00CB7839" w:rsidP="00CB7839">
      <w:pPr>
        <w:pStyle w:val="Body"/>
        <w:rPr>
          <w:rFonts w:ascii="Baskerville Old Face" w:hAnsi="Baskerville Old Face" w:cs="Times New Roman"/>
          <w:b/>
          <w:bCs/>
          <w:sz w:val="36"/>
          <w:szCs w:val="36"/>
        </w:rPr>
      </w:pPr>
      <w:r w:rsidRPr="006423EC">
        <w:rPr>
          <w:rFonts w:ascii="Baskerville Old Face" w:hAnsi="Baskerville Old Face" w:cs="Times New Roman"/>
          <w:b/>
          <w:bCs/>
          <w:sz w:val="36"/>
          <w:szCs w:val="36"/>
          <w:lang w:val="fr-FR"/>
        </w:rPr>
        <w:t>Antilles Episcopal Conference</w:t>
      </w:r>
    </w:p>
    <w:p w:rsidR="00CB7839" w:rsidRPr="006423EC" w:rsidRDefault="00CB7839" w:rsidP="00CB7839">
      <w:pPr>
        <w:pStyle w:val="Body"/>
        <w:rPr>
          <w:rFonts w:ascii="Times New Roman" w:hAnsi="Times New Roman" w:cs="Times New Roman"/>
          <w:b/>
          <w:iCs/>
          <w:sz w:val="24"/>
          <w:szCs w:val="24"/>
        </w:rPr>
      </w:pPr>
      <w:r w:rsidRPr="006423EC">
        <w:rPr>
          <w:rFonts w:ascii="Copperplate Gothic Bold" w:hAnsi="Copperplate Gothic Bold" w:cs="Times New Roman"/>
          <w:b/>
          <w:bCs/>
          <w:smallCaps/>
          <w:sz w:val="24"/>
          <w:szCs w:val="24"/>
          <w:lang w:val="en-US"/>
        </w:rPr>
        <w:t>Declaration on Climate Change</w:t>
      </w:r>
      <w:r w:rsidRPr="006423EC">
        <w:rPr>
          <w:rFonts w:ascii="Times New Roman" w:hAnsi="Times New Roman" w:cs="Times New Roman"/>
          <w:b/>
          <w:bCs/>
          <w:smallCaps/>
          <w:sz w:val="24"/>
          <w:szCs w:val="24"/>
          <w:lang w:val="en-US"/>
        </w:rPr>
        <w:t xml:space="preserve"> </w:t>
      </w:r>
      <w:r w:rsidRPr="006423EC">
        <w:rPr>
          <w:rFonts w:ascii="Times New Roman" w:hAnsi="Times New Roman" w:cs="Times New Roman"/>
          <w:smallCaps/>
          <w:sz w:val="24"/>
          <w:szCs w:val="24"/>
        </w:rPr>
        <w:br/>
      </w:r>
      <w:r w:rsidR="00A37F18">
        <w:rPr>
          <w:rFonts w:ascii="Times New Roman" w:hAnsi="Times New Roman" w:cs="Times New Roman"/>
          <w:b/>
          <w:iCs/>
          <w:sz w:val="24"/>
          <w:szCs w:val="24"/>
        </w:rPr>
        <w:t>June</w:t>
      </w:r>
      <w:r w:rsidR="00941F15">
        <w:rPr>
          <w:rFonts w:ascii="Times New Roman" w:hAnsi="Times New Roman" w:cs="Times New Roman"/>
          <w:b/>
          <w:iCs/>
          <w:sz w:val="24"/>
          <w:szCs w:val="24"/>
        </w:rPr>
        <w:t xml:space="preserve"> 8, 2015</w:t>
      </w:r>
    </w:p>
    <w:p w:rsidR="00CB7839" w:rsidRPr="00F67A9C" w:rsidRDefault="00CB7839" w:rsidP="00CB7839">
      <w:pPr>
        <w:pStyle w:val="Body"/>
        <w:rPr>
          <w:rFonts w:ascii="Times New Roman" w:hAnsi="Times New Roman" w:cs="Times New Roman"/>
          <w:iCs/>
          <w:sz w:val="24"/>
          <w:szCs w:val="24"/>
        </w:rPr>
      </w:pPr>
    </w:p>
    <w:p w:rsidR="00CB7839" w:rsidRDefault="00CB7839" w:rsidP="00A37F18">
      <w:pPr>
        <w:pStyle w:val="Body"/>
        <w:numPr>
          <w:ilvl w:val="0"/>
          <w:numId w:val="10"/>
        </w:numPr>
        <w:spacing w:line="240" w:lineRule="auto"/>
        <w:jc w:val="both"/>
        <w:rPr>
          <w:rFonts w:ascii="Times New Roman" w:hAnsi="Times New Roman" w:cs="Times New Roman"/>
          <w:color w:val="auto"/>
          <w:sz w:val="24"/>
          <w:szCs w:val="24"/>
          <w:u w:color="FF0000"/>
          <w:lang w:val="en-US"/>
        </w:rPr>
      </w:pPr>
      <w:r w:rsidRPr="006423EC">
        <w:rPr>
          <w:rFonts w:ascii="Times New Roman" w:hAnsi="Times New Roman" w:cs="Times New Roman"/>
          <w:sz w:val="24"/>
          <w:szCs w:val="24"/>
          <w:lang w:val="en-US"/>
        </w:rPr>
        <w:t xml:space="preserve">We, the Bishops of the Antilles Episcopal Conference, recognize </w:t>
      </w:r>
      <w:r>
        <w:rPr>
          <w:rFonts w:ascii="Times New Roman" w:hAnsi="Times New Roman" w:cs="Times New Roman"/>
          <w:sz w:val="24"/>
          <w:szCs w:val="24"/>
          <w:lang w:val="en-US"/>
        </w:rPr>
        <w:t xml:space="preserve">the importance of a process of reflection </w:t>
      </w:r>
      <w:r w:rsidRPr="006423EC">
        <w:rPr>
          <w:rFonts w:ascii="Times New Roman" w:hAnsi="Times New Roman" w:cs="Times New Roman"/>
          <w:sz w:val="24"/>
          <w:szCs w:val="24"/>
          <w:lang w:val="en-GB"/>
        </w:rPr>
        <w:t>with Catholics and all people of good will</w:t>
      </w:r>
      <w:r w:rsidRPr="006423EC">
        <w:rPr>
          <w:rFonts w:ascii="Times New Roman" w:hAnsi="Times New Roman" w:cs="Times New Roman"/>
          <w:sz w:val="24"/>
          <w:szCs w:val="24"/>
          <w:lang w:val="en-US"/>
        </w:rPr>
        <w:t xml:space="preserve"> on matters that affect </w:t>
      </w:r>
      <w:r w:rsidRPr="006423EC">
        <w:rPr>
          <w:rFonts w:ascii="Times New Roman" w:hAnsi="Times New Roman" w:cs="Times New Roman"/>
          <w:sz w:val="24"/>
          <w:szCs w:val="24"/>
          <w:lang w:val="en-GB"/>
        </w:rPr>
        <w:t>the common good</w:t>
      </w:r>
      <w:r w:rsidRPr="006423EC">
        <w:rPr>
          <w:rFonts w:ascii="Times New Roman" w:hAnsi="Times New Roman" w:cs="Times New Roman"/>
          <w:sz w:val="24"/>
          <w:szCs w:val="24"/>
        </w:rPr>
        <w:t xml:space="preserve">. </w:t>
      </w:r>
      <w:r w:rsidRPr="006423EC">
        <w:rPr>
          <w:rFonts w:ascii="Times New Roman" w:hAnsi="Times New Roman" w:cs="Times New Roman"/>
          <w:color w:val="auto"/>
          <w:sz w:val="24"/>
          <w:szCs w:val="24"/>
          <w:u w:color="FF0000"/>
          <w:lang w:val="en-US"/>
        </w:rPr>
        <w:t xml:space="preserve">One such matter is climate change, </w:t>
      </w:r>
      <w:r>
        <w:rPr>
          <w:rFonts w:ascii="Times New Roman" w:hAnsi="Times New Roman" w:cs="Times New Roman"/>
          <w:color w:val="auto"/>
          <w:sz w:val="24"/>
          <w:szCs w:val="24"/>
          <w:u w:color="FF0000"/>
          <w:lang w:val="en-US"/>
        </w:rPr>
        <w:t>r</w:t>
      </w:r>
      <w:r w:rsidRPr="006423EC">
        <w:rPr>
          <w:rFonts w:ascii="Times New Roman" w:hAnsi="Times New Roman" w:cs="Times New Roman"/>
          <w:color w:val="auto"/>
          <w:sz w:val="24"/>
          <w:szCs w:val="24"/>
          <w:u w:color="FF0000"/>
          <w:lang w:val="en-US"/>
        </w:rPr>
        <w:t xml:space="preserve">egarded as </w:t>
      </w:r>
      <w:r w:rsidRPr="006423EC">
        <w:rPr>
          <w:rFonts w:ascii="Times New Roman" w:hAnsi="Times New Roman" w:cs="Times New Roman"/>
          <w:color w:val="auto"/>
          <w:sz w:val="24"/>
          <w:szCs w:val="24"/>
          <w:u w:color="FF0000"/>
        </w:rPr>
        <w:t>‘</w:t>
      </w:r>
      <w:r w:rsidRPr="006423EC">
        <w:rPr>
          <w:rFonts w:ascii="Times New Roman" w:hAnsi="Times New Roman" w:cs="Times New Roman"/>
          <w:color w:val="auto"/>
          <w:sz w:val="24"/>
          <w:szCs w:val="24"/>
          <w:u w:color="FF0000"/>
          <w:lang w:val="en-US"/>
        </w:rPr>
        <w:t>this century</w:t>
      </w:r>
      <w:r w:rsidRPr="006423EC">
        <w:rPr>
          <w:rFonts w:ascii="Times New Roman" w:hAnsi="Times New Roman" w:cs="Times New Roman"/>
          <w:color w:val="auto"/>
          <w:sz w:val="24"/>
          <w:szCs w:val="24"/>
          <w:u w:color="FF0000"/>
          <w:lang w:val="fr-FR"/>
        </w:rPr>
        <w:t>’</w:t>
      </w:r>
      <w:r w:rsidRPr="006423EC">
        <w:rPr>
          <w:rFonts w:ascii="Times New Roman" w:hAnsi="Times New Roman" w:cs="Times New Roman"/>
          <w:color w:val="auto"/>
          <w:sz w:val="24"/>
          <w:szCs w:val="24"/>
          <w:u w:color="FF0000"/>
          <w:lang w:val="en-US"/>
        </w:rPr>
        <w:t>s major challenge</w:t>
      </w:r>
      <w:r w:rsidRPr="006423EC">
        <w:rPr>
          <w:rFonts w:ascii="Times New Roman" w:hAnsi="Times New Roman" w:cs="Times New Roman"/>
          <w:color w:val="auto"/>
          <w:sz w:val="24"/>
          <w:szCs w:val="24"/>
          <w:u w:color="FF0000"/>
          <w:lang w:val="fr-FR"/>
        </w:rPr>
        <w:t xml:space="preserve">’ </w:t>
      </w:r>
      <w:r w:rsidRPr="006423EC">
        <w:rPr>
          <w:rFonts w:ascii="Times New Roman" w:hAnsi="Times New Roman" w:cs="Times New Roman"/>
          <w:color w:val="auto"/>
          <w:sz w:val="24"/>
          <w:szCs w:val="24"/>
          <w:u w:color="FF0000"/>
          <w:lang w:val="en-US"/>
        </w:rPr>
        <w:t>which has and will hav</w:t>
      </w:r>
      <w:r>
        <w:rPr>
          <w:rFonts w:ascii="Times New Roman" w:hAnsi="Times New Roman" w:cs="Times New Roman"/>
          <w:color w:val="auto"/>
          <w:sz w:val="24"/>
          <w:szCs w:val="24"/>
          <w:u w:color="FF0000"/>
          <w:lang w:val="en-US"/>
        </w:rPr>
        <w:t>e serious effects in our region.</w:t>
      </w:r>
      <w:r>
        <w:rPr>
          <w:rStyle w:val="FootnoteReference"/>
          <w:rFonts w:ascii="Times New Roman" w:hAnsi="Times New Roman" w:cs="Times New Roman"/>
          <w:color w:val="auto"/>
          <w:sz w:val="24"/>
          <w:szCs w:val="24"/>
          <w:u w:color="FF0000"/>
          <w:lang w:val="en-US"/>
        </w:rPr>
        <w:footnoteReference w:id="1"/>
      </w:r>
    </w:p>
    <w:p w:rsidR="00CB7839" w:rsidRDefault="00CB7839" w:rsidP="00CB7839">
      <w:pPr>
        <w:pStyle w:val="Body"/>
        <w:spacing w:line="240" w:lineRule="auto"/>
        <w:jc w:val="both"/>
        <w:rPr>
          <w:rFonts w:ascii="Times New Roman" w:hAnsi="Times New Roman" w:cs="Times New Roman"/>
          <w:color w:val="auto"/>
          <w:sz w:val="24"/>
          <w:szCs w:val="24"/>
          <w:u w:color="FF0000"/>
          <w:lang w:val="en-US"/>
        </w:rPr>
      </w:pPr>
    </w:p>
    <w:p w:rsidR="00C24B6F" w:rsidRDefault="00CB7839" w:rsidP="00A37F18">
      <w:pPr>
        <w:pStyle w:val="BodyA"/>
        <w:numPr>
          <w:ilvl w:val="0"/>
          <w:numId w:val="10"/>
        </w:numPr>
        <w:jc w:val="both"/>
        <w:rPr>
          <w:rFonts w:ascii="Times New Roman" w:eastAsia="Times New Roman" w:hAnsi="Times New Roman" w:cs="Times New Roman"/>
          <w:sz w:val="24"/>
          <w:szCs w:val="24"/>
          <w:u w:color="FF0000"/>
        </w:rPr>
      </w:pPr>
      <w:r w:rsidRPr="009D13B9">
        <w:rPr>
          <w:rFonts w:ascii="Times New Roman" w:hAnsi="Times New Roman" w:cs="Times New Roman"/>
          <w:color w:val="auto"/>
          <w:sz w:val="24"/>
          <w:szCs w:val="24"/>
          <w:u w:color="FF0000"/>
        </w:rPr>
        <w:t xml:space="preserve">This </w:t>
      </w:r>
      <w:r>
        <w:rPr>
          <w:rFonts w:ascii="Times New Roman" w:hAnsi="Times New Roman" w:cs="Times New Roman"/>
          <w:color w:val="auto"/>
          <w:sz w:val="24"/>
          <w:szCs w:val="24"/>
          <w:u w:color="FF0000"/>
        </w:rPr>
        <w:t>D</w:t>
      </w:r>
      <w:r w:rsidRPr="009D13B9">
        <w:rPr>
          <w:rFonts w:ascii="Times New Roman" w:hAnsi="Times New Roman" w:cs="Times New Roman"/>
          <w:color w:val="auto"/>
          <w:sz w:val="24"/>
          <w:szCs w:val="24"/>
          <w:u w:color="FF0000"/>
        </w:rPr>
        <w:t>eclaration is in anticipation of the Papal Encyclical on Ecology</w:t>
      </w:r>
      <w:r w:rsidRPr="009D13B9">
        <w:rPr>
          <w:rFonts w:ascii="Times New Roman" w:hAnsi="Times New Roman" w:cs="Times New Roman"/>
          <w:color w:val="auto"/>
          <w:sz w:val="24"/>
          <w:szCs w:val="24"/>
          <w:u w:color="FF0000"/>
          <w:lang w:val="en-GB"/>
        </w:rPr>
        <w:t xml:space="preserve"> </w:t>
      </w:r>
      <w:r>
        <w:rPr>
          <w:rFonts w:ascii="Times New Roman" w:hAnsi="Times New Roman" w:cs="Times New Roman"/>
          <w:color w:val="auto"/>
          <w:sz w:val="24"/>
          <w:szCs w:val="24"/>
          <w:u w:color="FF0000"/>
          <w:lang w:val="en-GB"/>
        </w:rPr>
        <w:t xml:space="preserve">expected </w:t>
      </w:r>
      <w:r w:rsidRPr="009D13B9">
        <w:rPr>
          <w:rFonts w:ascii="Times New Roman" w:hAnsi="Times New Roman" w:cs="Times New Roman"/>
          <w:color w:val="auto"/>
          <w:sz w:val="24"/>
          <w:szCs w:val="24"/>
          <w:u w:color="FF0000"/>
          <w:lang w:val="en-GB"/>
        </w:rPr>
        <w:t>later this year. We want to encourage you to read and study</w:t>
      </w:r>
      <w:r w:rsidR="00C24B6F">
        <w:rPr>
          <w:rFonts w:ascii="Times New Roman" w:hAnsi="Times New Roman" w:cs="Times New Roman"/>
          <w:color w:val="auto"/>
          <w:sz w:val="24"/>
          <w:szCs w:val="24"/>
          <w:u w:color="FF0000"/>
          <w:lang w:val="en-GB"/>
        </w:rPr>
        <w:t xml:space="preserve"> t</w:t>
      </w:r>
      <w:r w:rsidR="00C24B6F" w:rsidRPr="00FC31CF">
        <w:rPr>
          <w:rFonts w:ascii="Times New Roman"/>
          <w:color w:val="auto"/>
          <w:sz w:val="24"/>
          <w:szCs w:val="24"/>
          <w:u w:color="FF0000"/>
        </w:rPr>
        <w:t>he Holy Father's document</w:t>
      </w:r>
      <w:r w:rsidR="00C24B6F">
        <w:rPr>
          <w:rFonts w:ascii="Times New Roman"/>
          <w:sz w:val="24"/>
          <w:szCs w:val="24"/>
          <w:u w:color="FF0000"/>
        </w:rPr>
        <w:t xml:space="preserve"> in groups looking for concrete actions to become better stewards of creation.</w:t>
      </w:r>
      <w:r w:rsidR="00C24B6F">
        <w:rPr>
          <w:rFonts w:ascii="Times New Roman" w:eastAsia="Times New Roman" w:hAnsi="Times New Roman" w:cs="Times New Roman"/>
          <w:sz w:val="24"/>
          <w:szCs w:val="24"/>
          <w:u w:color="FF0000"/>
          <w:vertAlign w:val="superscript"/>
        </w:rPr>
        <w:footnoteReference w:id="2"/>
      </w:r>
      <w:r w:rsidR="00C24B6F">
        <w:rPr>
          <w:rFonts w:ascii="Times New Roman"/>
          <w:sz w:val="24"/>
          <w:szCs w:val="24"/>
          <w:u w:color="FF0000"/>
        </w:rPr>
        <w:t xml:space="preserve"> </w:t>
      </w:r>
    </w:p>
    <w:p w:rsidR="00F67A9C" w:rsidRPr="009D13B9" w:rsidRDefault="00F67A9C" w:rsidP="00A37F18">
      <w:pPr>
        <w:pStyle w:val="Body"/>
        <w:spacing w:line="240" w:lineRule="auto"/>
        <w:ind w:left="720"/>
        <w:jc w:val="both"/>
        <w:rPr>
          <w:rFonts w:ascii="Times New Roman" w:hAnsi="Times New Roman" w:cs="Times New Roman"/>
          <w:color w:val="auto"/>
          <w:sz w:val="24"/>
          <w:szCs w:val="24"/>
          <w:u w:color="FF0000"/>
        </w:rPr>
      </w:pPr>
    </w:p>
    <w:p w:rsidR="00CB7839" w:rsidRDefault="00CB7839" w:rsidP="00A37F18">
      <w:pPr>
        <w:pStyle w:val="Body"/>
        <w:numPr>
          <w:ilvl w:val="0"/>
          <w:numId w:val="10"/>
        </w:numPr>
        <w:jc w:val="both"/>
        <w:rPr>
          <w:rFonts w:ascii="Times New Roman" w:hAnsi="Times New Roman" w:cs="Times New Roman"/>
          <w:sz w:val="24"/>
          <w:szCs w:val="24"/>
          <w:lang w:val="en-US"/>
        </w:rPr>
      </w:pPr>
      <w:r>
        <w:rPr>
          <w:rFonts w:ascii="Times New Roman" w:hAnsi="Times New Roman" w:cs="Times New Roman"/>
          <w:color w:val="auto"/>
          <w:sz w:val="24"/>
          <w:szCs w:val="24"/>
          <w:u w:color="FF0000"/>
        </w:rPr>
        <w:t>God has blessed humankind with this creation, which nourishes and sustains us.  Everything we do, we do within the world that God has made and entrusted to us (Genesis 1:27-31).  Pope Benedict</w:t>
      </w:r>
      <w:r w:rsidR="00941F15">
        <w:rPr>
          <w:rFonts w:ascii="Times New Roman" w:hAnsi="Times New Roman" w:cs="Times New Roman"/>
          <w:color w:val="auto"/>
          <w:sz w:val="24"/>
          <w:szCs w:val="24"/>
          <w:u w:color="FF0000"/>
        </w:rPr>
        <w:t xml:space="preserve"> XVI</w:t>
      </w:r>
      <w:r>
        <w:rPr>
          <w:rFonts w:ascii="Times New Roman" w:hAnsi="Times New Roman" w:cs="Times New Roman"/>
          <w:color w:val="auto"/>
          <w:sz w:val="24"/>
          <w:szCs w:val="24"/>
          <w:u w:color="FF0000"/>
        </w:rPr>
        <w:t xml:space="preserve"> puts it this way: </w:t>
      </w:r>
      <w:r w:rsidRPr="00284021">
        <w:rPr>
          <w:rFonts w:ascii="Times New Roman" w:hAnsi="Times New Roman" w:cs="Times New Roman"/>
          <w:color w:val="auto"/>
          <w:sz w:val="24"/>
          <w:szCs w:val="24"/>
          <w:lang w:val="en-US"/>
        </w:rPr>
        <w:t>“</w:t>
      </w:r>
      <w:r w:rsidRPr="005C3B14">
        <w:rPr>
          <w:rFonts w:ascii="Times New Roman" w:hAnsi="Times New Roman" w:cs="Times New Roman"/>
          <w:i/>
          <w:color w:val="auto"/>
          <w:sz w:val="24"/>
          <w:szCs w:val="24"/>
          <w:lang w:val="en-US"/>
        </w:rPr>
        <w:t>Nature expresses a design of love and truth. It is prior to us, and it has been given to us by God as the setting for our life.</w:t>
      </w:r>
      <w:r w:rsidRPr="005C3B14">
        <w:rPr>
          <w:rFonts w:ascii="Times New Roman" w:hAnsi="Times New Roman" w:cs="Times New Roman"/>
          <w:i/>
          <w:color w:val="auto"/>
          <w:sz w:val="24"/>
          <w:szCs w:val="24"/>
          <w:lang w:val="en-GB"/>
        </w:rPr>
        <w:t>.</w:t>
      </w:r>
      <w:r w:rsidRPr="005C3B14">
        <w:rPr>
          <w:rFonts w:ascii="Times New Roman" w:hAnsi="Times New Roman" w:cs="Times New Roman"/>
          <w:i/>
          <w:color w:val="auto"/>
          <w:sz w:val="24"/>
          <w:szCs w:val="24"/>
          <w:lang w:val="en-US"/>
        </w:rPr>
        <w:t xml:space="preserve">.Nature is at our disposal not as </w:t>
      </w:r>
      <w:r w:rsidRPr="005C3B14">
        <w:rPr>
          <w:rFonts w:ascii="Times New Roman" w:hAnsi="Times New Roman" w:cs="Times New Roman"/>
          <w:i/>
          <w:color w:val="auto"/>
          <w:sz w:val="24"/>
          <w:szCs w:val="24"/>
        </w:rPr>
        <w:t>“</w:t>
      </w:r>
      <w:r w:rsidRPr="005C3B14">
        <w:rPr>
          <w:rFonts w:ascii="Times New Roman" w:hAnsi="Times New Roman" w:cs="Times New Roman"/>
          <w:i/>
          <w:color w:val="auto"/>
          <w:sz w:val="24"/>
          <w:szCs w:val="24"/>
          <w:lang w:val="en-US"/>
        </w:rPr>
        <w:t>a heap of scattered refuse</w:t>
      </w:r>
      <w:r w:rsidRPr="005C3B14">
        <w:rPr>
          <w:rFonts w:ascii="Times New Roman" w:hAnsi="Times New Roman" w:cs="Times New Roman"/>
          <w:i/>
          <w:color w:val="auto"/>
          <w:sz w:val="24"/>
          <w:szCs w:val="24"/>
        </w:rPr>
        <w:t>”</w:t>
      </w:r>
      <w:r w:rsidRPr="005C3B14">
        <w:rPr>
          <w:rFonts w:ascii="Times New Roman" w:hAnsi="Times New Roman" w:cs="Times New Roman"/>
          <w:i/>
          <w:color w:val="auto"/>
          <w:sz w:val="24"/>
          <w:szCs w:val="24"/>
          <w:lang w:val="en-US"/>
        </w:rPr>
        <w:t>, but as a gift of the Creator who has given it an inbuilt order, enabling man to draw from it the principles needed in order ‘to till it and keep it’</w:t>
      </w:r>
      <w:r w:rsidRPr="00284021">
        <w:rPr>
          <w:rFonts w:ascii="Times New Roman" w:hAnsi="Times New Roman" w:cs="Times New Roman"/>
          <w:color w:val="auto"/>
          <w:sz w:val="24"/>
          <w:szCs w:val="24"/>
        </w:rPr>
        <w:t xml:space="preserve"> (Gen 2:15).”</w:t>
      </w:r>
      <w:r>
        <w:rPr>
          <w:rStyle w:val="FootnoteReference"/>
          <w:rFonts w:ascii="Times New Roman" w:hAnsi="Times New Roman" w:cs="Times New Roman"/>
          <w:color w:val="auto"/>
          <w:sz w:val="24"/>
          <w:szCs w:val="24"/>
        </w:rPr>
        <w:footnoteReference w:id="3"/>
      </w:r>
      <w:r w:rsidRPr="0028402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6423EC">
        <w:rPr>
          <w:rFonts w:ascii="Times New Roman" w:hAnsi="Times New Roman" w:cs="Times New Roman"/>
          <w:sz w:val="24"/>
          <w:szCs w:val="24"/>
          <w:lang w:val="en-US"/>
        </w:rPr>
        <w:t xml:space="preserve">The truth is that </w:t>
      </w:r>
      <w:r>
        <w:rPr>
          <w:rFonts w:ascii="Times New Roman" w:hAnsi="Times New Roman" w:cs="Times New Roman"/>
          <w:sz w:val="24"/>
          <w:szCs w:val="24"/>
          <w:lang w:val="en-US"/>
        </w:rPr>
        <w:t>men and women</w:t>
      </w:r>
      <w:r w:rsidRPr="006423EC">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6423EC">
        <w:rPr>
          <w:rFonts w:ascii="Times New Roman" w:hAnsi="Times New Roman" w:cs="Times New Roman"/>
          <w:sz w:val="24"/>
          <w:szCs w:val="24"/>
          <w:lang w:val="en-US"/>
        </w:rPr>
        <w:t xml:space="preserve"> called to be stewards, stewards of God</w:t>
      </w:r>
      <w:r w:rsidRPr="006423EC">
        <w:rPr>
          <w:rFonts w:ascii="Times New Roman" w:hAnsi="Times New Roman" w:cs="Times New Roman"/>
          <w:sz w:val="24"/>
          <w:szCs w:val="24"/>
          <w:lang w:val="fr-FR"/>
        </w:rPr>
        <w:t>’</w:t>
      </w:r>
      <w:r w:rsidRPr="006423EC">
        <w:rPr>
          <w:rFonts w:ascii="Times New Roman" w:hAnsi="Times New Roman" w:cs="Times New Roman"/>
          <w:sz w:val="24"/>
          <w:szCs w:val="24"/>
          <w:lang w:val="en-US"/>
        </w:rPr>
        <w:t xml:space="preserve">s gift of creation, the primary sacrament of </w:t>
      </w:r>
      <w:r>
        <w:rPr>
          <w:rFonts w:ascii="Times New Roman" w:hAnsi="Times New Roman" w:cs="Times New Roman"/>
          <w:sz w:val="24"/>
          <w:szCs w:val="24"/>
          <w:lang w:val="en-US"/>
        </w:rPr>
        <w:t>God’s</w:t>
      </w:r>
      <w:r w:rsidRPr="006423EC">
        <w:rPr>
          <w:rFonts w:ascii="Times New Roman" w:hAnsi="Times New Roman" w:cs="Times New Roman"/>
          <w:sz w:val="24"/>
          <w:szCs w:val="24"/>
          <w:lang w:val="en-US"/>
        </w:rPr>
        <w:t xml:space="preserve"> love. To thankfully take responsibility for the integrity of creation is an important part of what it means to be made in God</w:t>
      </w:r>
      <w:r w:rsidRPr="006423EC">
        <w:rPr>
          <w:rFonts w:ascii="Times New Roman" w:hAnsi="Times New Roman" w:cs="Times New Roman"/>
          <w:sz w:val="24"/>
          <w:szCs w:val="24"/>
          <w:lang w:val="fr-FR"/>
        </w:rPr>
        <w:t>’</w:t>
      </w:r>
      <w:r w:rsidRPr="006423EC">
        <w:rPr>
          <w:rFonts w:ascii="Times New Roman" w:hAnsi="Times New Roman" w:cs="Times New Roman"/>
          <w:sz w:val="24"/>
          <w:szCs w:val="24"/>
          <w:lang w:val="en-US"/>
        </w:rPr>
        <w:t xml:space="preserve">s image.  We constantly need to be reminded, and to proclaim to the world: </w:t>
      </w:r>
      <w:r w:rsidRPr="006423EC">
        <w:rPr>
          <w:rFonts w:ascii="Times New Roman" w:hAnsi="Times New Roman" w:cs="Times New Roman"/>
          <w:sz w:val="24"/>
          <w:szCs w:val="24"/>
        </w:rPr>
        <w:t>‘</w:t>
      </w:r>
      <w:r w:rsidRPr="009D13B9">
        <w:rPr>
          <w:rFonts w:ascii="Times New Roman" w:hAnsi="Times New Roman" w:cs="Times New Roman"/>
          <w:i/>
          <w:sz w:val="24"/>
          <w:szCs w:val="24"/>
          <w:lang w:val="en-US"/>
        </w:rPr>
        <w:t>The earth and its fullness belong to the Lord, the world and all that dwell in it</w:t>
      </w:r>
      <w:r w:rsidRPr="006423EC">
        <w:rPr>
          <w:rFonts w:ascii="Times New Roman" w:hAnsi="Times New Roman" w:cs="Times New Roman"/>
          <w:sz w:val="24"/>
          <w:szCs w:val="24"/>
          <w:lang w:val="fr-FR"/>
        </w:rPr>
        <w:t xml:space="preserve">’ </w:t>
      </w:r>
      <w:r w:rsidRPr="006423EC">
        <w:rPr>
          <w:rFonts w:ascii="Times New Roman" w:hAnsi="Times New Roman" w:cs="Times New Roman"/>
          <w:sz w:val="24"/>
          <w:szCs w:val="24"/>
          <w:lang w:val="en-US"/>
        </w:rPr>
        <w:t>(Ps 24:1). We are all in the world not as owners but as tenants and stewards. The specifically Christian dimension of stewardship must include this responsibility for the integrity of creation, for our environment.</w:t>
      </w:r>
    </w:p>
    <w:p w:rsidR="00CB7839" w:rsidRDefault="00CB7839" w:rsidP="00A37F18">
      <w:pPr>
        <w:pStyle w:val="Body"/>
        <w:spacing w:line="240" w:lineRule="auto"/>
        <w:jc w:val="both"/>
        <w:rPr>
          <w:rFonts w:ascii="Times New Roman" w:hAnsi="Times New Roman" w:cs="Times New Roman"/>
          <w:sz w:val="24"/>
          <w:szCs w:val="24"/>
          <w:lang w:val="en-US"/>
        </w:rPr>
      </w:pPr>
    </w:p>
    <w:p w:rsidR="00CB7839" w:rsidRDefault="00CB7839" w:rsidP="00A37F18">
      <w:pPr>
        <w:pStyle w:val="Body"/>
        <w:numPr>
          <w:ilvl w:val="0"/>
          <w:numId w:val="10"/>
        </w:numPr>
        <w:jc w:val="both"/>
        <w:rPr>
          <w:rFonts w:ascii="Times New Roman" w:hAnsi="Times New Roman" w:cs="Times New Roman"/>
          <w:color w:val="auto"/>
          <w:sz w:val="24"/>
          <w:szCs w:val="24"/>
          <w:u w:color="FF0000"/>
        </w:rPr>
      </w:pPr>
      <w:r>
        <w:rPr>
          <w:rFonts w:ascii="Times New Roman" w:hAnsi="Times New Roman" w:cs="Times New Roman"/>
          <w:sz w:val="24"/>
          <w:szCs w:val="24"/>
          <w:lang w:val="en-US"/>
        </w:rPr>
        <w:t xml:space="preserve">However, humankind has and is changing the created order, and climate change is the manifestation of human interaction with and disruption of a natural order.  Human activity – primarily the way we use energy, conduct industry, farm the land, and use the </w:t>
      </w:r>
      <w:r>
        <w:rPr>
          <w:rFonts w:ascii="Times New Roman" w:hAnsi="Times New Roman" w:cs="Times New Roman"/>
          <w:sz w:val="24"/>
          <w:szCs w:val="24"/>
          <w:lang w:val="en-US"/>
        </w:rPr>
        <w:lastRenderedPageBreak/>
        <w:t>trees – has changed the composition of the atmosphere, causing changes in the earth’s retention of solar energy.  This simple change leads to profound and complex changes as weather patterns shift and the world we live in changes before us.  Changes in temperature and rainfall negatively impact the productivity of agriculture, storms become more frequent, more devastating,</w:t>
      </w:r>
      <w:r w:rsidR="00A70180">
        <w:rPr>
          <w:rFonts w:ascii="Times New Roman" w:hAnsi="Times New Roman" w:cs="Times New Roman"/>
          <w:sz w:val="24"/>
          <w:szCs w:val="24"/>
          <w:lang w:val="en-US"/>
        </w:rPr>
        <w:t xml:space="preserve"> </w:t>
      </w:r>
      <w:r>
        <w:rPr>
          <w:rFonts w:ascii="Times New Roman" w:hAnsi="Times New Roman" w:cs="Times New Roman"/>
          <w:sz w:val="24"/>
          <w:szCs w:val="24"/>
          <w:lang w:val="en-US"/>
        </w:rPr>
        <w:t>such as Katrina, Ivan, Sandy and the devastating rains that struck the Eastern Caribbean in 2013.</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A70180">
        <w:rPr>
          <w:rFonts w:ascii="Times New Roman" w:hAnsi="Times New Roman" w:cs="Times New Roman"/>
          <w:sz w:val="24"/>
          <w:szCs w:val="24"/>
          <w:lang w:val="en-US"/>
        </w:rPr>
        <w:t xml:space="preserve">We have also been experiencing prolonged periods of drought.  </w:t>
      </w:r>
      <w:r>
        <w:rPr>
          <w:rFonts w:ascii="Times New Roman" w:hAnsi="Times New Roman" w:cs="Times New Roman"/>
          <w:sz w:val="24"/>
          <w:szCs w:val="24"/>
          <w:lang w:val="en-US"/>
        </w:rPr>
        <w:t xml:space="preserve">As the glaciers and permafrost melt and new vistas open to the poles, sea levels rise and reclaim land.  The patterns of animal migration and diseases shift with surprising results.  Corals die, and ecosystems change forever.  The weather patterns become more extreme, hotter in some places and colder in the extremes of winter. </w:t>
      </w:r>
    </w:p>
    <w:p w:rsidR="00CB7839" w:rsidRPr="005E7366" w:rsidRDefault="00CB7839" w:rsidP="00A37F18">
      <w:pPr>
        <w:pStyle w:val="Body"/>
        <w:spacing w:line="240" w:lineRule="auto"/>
        <w:jc w:val="both"/>
        <w:rPr>
          <w:rFonts w:ascii="Times New Roman" w:hAnsi="Times New Roman" w:cs="Times New Roman"/>
          <w:color w:val="auto"/>
          <w:sz w:val="24"/>
          <w:szCs w:val="24"/>
          <w:u w:color="FF0000"/>
        </w:rPr>
      </w:pPr>
    </w:p>
    <w:p w:rsidR="0087733A" w:rsidRDefault="00CB7839" w:rsidP="00A37F18">
      <w:pPr>
        <w:pStyle w:val="Body"/>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Everyone is affected but it is the poor who feel it the most.  This is because the poor have the fewest resources with which to absorb these events and adjust.  It is they who feel it when left homeless by a storm, or when crops fail, or when disease strikes.  Following the Gospel option for the poor, we have consistently worked closely with the most vulnerable communities and the excluded and as such are closely attuned to how the problem of climate change is affecting them.  Our message to political leaders and all people of good will is rooted in the experience and suffering of these poor communities.</w:t>
      </w:r>
    </w:p>
    <w:p w:rsidR="00CB7839" w:rsidRDefault="00CB7839" w:rsidP="00A37F18">
      <w:pPr>
        <w:pStyle w:val="Body"/>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B7839" w:rsidRPr="006423EC" w:rsidRDefault="00CB7839" w:rsidP="00A37F18">
      <w:pPr>
        <w:pStyle w:val="Body"/>
        <w:numPr>
          <w:ilvl w:val="0"/>
          <w:numId w:val="10"/>
        </w:numPr>
        <w:jc w:val="both"/>
        <w:rPr>
          <w:rFonts w:ascii="Times New Roman" w:hAnsi="Times New Roman" w:cs="Times New Roman"/>
          <w:sz w:val="24"/>
          <w:szCs w:val="24"/>
        </w:rPr>
      </w:pPr>
      <w:r>
        <w:rPr>
          <w:rFonts w:ascii="Times New Roman" w:hAnsi="Times New Roman" w:cs="Times New Roman"/>
          <w:sz w:val="24"/>
          <w:szCs w:val="24"/>
          <w:lang w:val="en-US"/>
        </w:rPr>
        <w:t xml:space="preserve">The sad reality is that the ones who are affected most, the poor, </w:t>
      </w:r>
      <w:r w:rsidRPr="005C3B14">
        <w:rPr>
          <w:rFonts w:ascii="Times New Roman" w:hAnsi="Times New Roman" w:cs="Times New Roman"/>
          <w:b/>
          <w:sz w:val="24"/>
          <w:szCs w:val="24"/>
          <w:lang w:val="en-US"/>
        </w:rPr>
        <w:t>are the least responsible for this reality</w:t>
      </w:r>
      <w:r>
        <w:rPr>
          <w:rFonts w:ascii="Times New Roman" w:hAnsi="Times New Roman" w:cs="Times New Roman"/>
          <w:sz w:val="24"/>
          <w:szCs w:val="24"/>
          <w:lang w:val="en-US"/>
        </w:rPr>
        <w:t xml:space="preserve">.  The few dozen small Island States across the world, for example, have neither the size nor developmental history to have been major contributors to current climate change.  Yet these small Island States are the most easily devastated by rising seas and harsher storms.  Already, some villages have disappeared by disasters, both stormy and those with slow, creeping onset.  Our brothers and sisters who inhabit these places will be in peril, through no fault of their own.  </w:t>
      </w:r>
    </w:p>
    <w:p w:rsidR="00CB7839" w:rsidRPr="006423EC" w:rsidRDefault="00CB7839" w:rsidP="00A37F18">
      <w:pPr>
        <w:pStyle w:val="Body"/>
        <w:spacing w:line="240" w:lineRule="auto"/>
        <w:jc w:val="both"/>
        <w:rPr>
          <w:rFonts w:ascii="Times New Roman" w:hAnsi="Times New Roman" w:cs="Times New Roman"/>
          <w:sz w:val="24"/>
          <w:szCs w:val="24"/>
        </w:rPr>
      </w:pPr>
    </w:p>
    <w:p w:rsidR="00CB7839" w:rsidRPr="00B2487D" w:rsidRDefault="00CB7839" w:rsidP="00A37F18">
      <w:pPr>
        <w:pStyle w:val="Body"/>
        <w:numPr>
          <w:ilvl w:val="0"/>
          <w:numId w:val="10"/>
        </w:numPr>
        <w:jc w:val="both"/>
        <w:rPr>
          <w:rFonts w:ascii="Times New Roman" w:hAnsi="Times New Roman" w:cs="Times New Roman"/>
          <w:sz w:val="24"/>
          <w:szCs w:val="24"/>
        </w:rPr>
      </w:pPr>
      <w:r w:rsidRPr="00B2487D">
        <w:rPr>
          <w:rFonts w:ascii="Times New Roman" w:hAnsi="Times New Roman" w:cs="Times New Roman"/>
          <w:sz w:val="24"/>
          <w:szCs w:val="24"/>
        </w:rPr>
        <w:t>We recognize that climate change represents a significant threat to the sustainability of Caribbean life as we know it</w:t>
      </w:r>
      <w:r w:rsidRPr="00B2487D">
        <w:rPr>
          <w:rFonts w:ascii="Times New Roman" w:hAnsi="Times New Roman" w:cs="Times New Roman"/>
          <w:sz w:val="24"/>
          <w:szCs w:val="24"/>
          <w:lang w:val="en-GB"/>
        </w:rPr>
        <w:t>. Our nations are already</w:t>
      </w:r>
      <w:r w:rsidRPr="00B2487D">
        <w:rPr>
          <w:rFonts w:ascii="Times New Roman" w:hAnsi="Times New Roman" w:cs="Times New Roman"/>
          <w:sz w:val="24"/>
          <w:szCs w:val="24"/>
        </w:rPr>
        <w:t xml:space="preserve"> impact</w:t>
      </w:r>
      <w:r w:rsidRPr="00B2487D">
        <w:rPr>
          <w:rFonts w:ascii="Times New Roman" w:hAnsi="Times New Roman" w:cs="Times New Roman"/>
          <w:sz w:val="24"/>
          <w:szCs w:val="24"/>
          <w:lang w:val="en-GB"/>
        </w:rPr>
        <w:t>ed by unusual heavy</w:t>
      </w:r>
      <w:r w:rsidRPr="00B2487D">
        <w:rPr>
          <w:rFonts w:ascii="Times New Roman" w:hAnsi="Times New Roman" w:cs="Times New Roman"/>
          <w:sz w:val="24"/>
          <w:szCs w:val="24"/>
        </w:rPr>
        <w:t xml:space="preserve"> rainfall, warmer temperatures,</w:t>
      </w:r>
      <w:r w:rsidR="00B2487D">
        <w:rPr>
          <w:rFonts w:ascii="Times New Roman" w:hAnsi="Times New Roman" w:cs="Times New Roman"/>
          <w:sz w:val="24"/>
          <w:szCs w:val="24"/>
        </w:rPr>
        <w:t xml:space="preserve"> prolonged periods of drought,</w:t>
      </w:r>
      <w:r w:rsidRPr="00B2487D">
        <w:rPr>
          <w:rFonts w:ascii="Times New Roman" w:hAnsi="Times New Roman" w:cs="Times New Roman"/>
          <w:sz w:val="24"/>
          <w:szCs w:val="24"/>
        </w:rPr>
        <w:t xml:space="preserve"> rising sea levels and the prospect of more intense storm events.  Though we concentrate on the Caribbean region we are mindful that we are part of a planet.  The scientists have told us that nature has been damaged to an unprecedented degree.  Pope John Paul II referred to the </w:t>
      </w:r>
      <w:r w:rsidRPr="00B2487D">
        <w:rPr>
          <w:rFonts w:ascii="Times New Roman" w:hAnsi="Times New Roman" w:cs="Times New Roman"/>
          <w:i/>
          <w:sz w:val="24"/>
          <w:szCs w:val="24"/>
        </w:rPr>
        <w:t>‘ecological crisis as a moral problem</w:t>
      </w:r>
      <w:r w:rsidRPr="00B2487D">
        <w:rPr>
          <w:rFonts w:ascii="Times New Roman" w:hAnsi="Times New Roman" w:cs="Times New Roman"/>
          <w:i/>
          <w:sz w:val="24"/>
          <w:szCs w:val="24"/>
          <w:lang w:val="fr-FR"/>
        </w:rPr>
        <w:t>’</w:t>
      </w:r>
      <w:r w:rsidRPr="00B2487D">
        <w:rPr>
          <w:rFonts w:ascii="Times New Roman" w:hAnsi="Times New Roman" w:cs="Times New Roman"/>
          <w:sz w:val="24"/>
          <w:szCs w:val="24"/>
        </w:rPr>
        <w:t>.  We recognize that much good has happened on Earth through the rightful and responsible intelligence, technology and industry of humankind under God’s</w:t>
      </w:r>
      <w:r w:rsidRPr="00B2487D">
        <w:rPr>
          <w:rFonts w:ascii="Times New Roman" w:hAnsi="Times New Roman" w:cs="Times New Roman"/>
          <w:sz w:val="24"/>
          <w:szCs w:val="24"/>
          <w:lang w:val="fr-FR"/>
        </w:rPr>
        <w:t xml:space="preserve"> love</w:t>
      </w:r>
      <w:r w:rsidRPr="00B2487D">
        <w:rPr>
          <w:rFonts w:ascii="Times New Roman" w:hAnsi="Times New Roman" w:cs="Times New Roman"/>
          <w:sz w:val="24"/>
          <w:szCs w:val="24"/>
        </w:rPr>
        <w:t xml:space="preserve"> and care. And yet in recent decades many grave adversities such as climate change, </w:t>
      </w:r>
      <w:r w:rsidRPr="00B2487D">
        <w:rPr>
          <w:rFonts w:ascii="Times New Roman" w:hAnsi="Times New Roman" w:cs="Times New Roman"/>
          <w:sz w:val="24"/>
          <w:szCs w:val="24"/>
        </w:rPr>
        <w:lastRenderedPageBreak/>
        <w:t xml:space="preserve">with its </w:t>
      </w:r>
      <w:r w:rsidR="00A37F18" w:rsidRPr="00B2487D">
        <w:rPr>
          <w:rFonts w:ascii="Times New Roman" w:hAnsi="Times New Roman" w:cs="Times New Roman"/>
          <w:sz w:val="24"/>
          <w:szCs w:val="24"/>
        </w:rPr>
        <w:t>devastating impact</w:t>
      </w:r>
      <w:r w:rsidRPr="00B2487D">
        <w:rPr>
          <w:rFonts w:ascii="Times New Roman" w:hAnsi="Times New Roman" w:cs="Times New Roman"/>
          <w:sz w:val="24"/>
          <w:szCs w:val="24"/>
          <w:lang w:val="en-US"/>
        </w:rPr>
        <w:t xml:space="preserve"> on nature itself, on food security, health and migration, led to a great number of suffering people worldwide.</w:t>
      </w:r>
    </w:p>
    <w:p w:rsidR="00CB7839" w:rsidRPr="006423EC" w:rsidRDefault="00CB7839" w:rsidP="00CB7839">
      <w:pPr>
        <w:pStyle w:val="Body"/>
        <w:jc w:val="both"/>
        <w:rPr>
          <w:rFonts w:ascii="Times New Roman" w:hAnsi="Times New Roman" w:cs="Times New Roman"/>
          <w:sz w:val="24"/>
          <w:szCs w:val="24"/>
        </w:rPr>
      </w:pPr>
    </w:p>
    <w:p w:rsidR="00CB7839" w:rsidRPr="00753C98" w:rsidRDefault="00CB7839" w:rsidP="00A37F18">
      <w:pPr>
        <w:pStyle w:val="Body"/>
        <w:numPr>
          <w:ilvl w:val="0"/>
          <w:numId w:val="10"/>
        </w:numPr>
        <w:jc w:val="both"/>
        <w:rPr>
          <w:rFonts w:ascii="Times New Roman" w:hAnsi="Times New Roman" w:cs="Times New Roman"/>
          <w:i/>
          <w:sz w:val="24"/>
          <w:szCs w:val="24"/>
        </w:rPr>
      </w:pPr>
      <w:r>
        <w:rPr>
          <w:rFonts w:ascii="Times New Roman" w:hAnsi="Times New Roman" w:cs="Times New Roman"/>
          <w:sz w:val="24"/>
          <w:szCs w:val="24"/>
          <w:lang w:val="en-GB"/>
        </w:rPr>
        <w:t xml:space="preserve">On World Environment Day 2013 </w:t>
      </w:r>
      <w:r w:rsidRPr="006423EC">
        <w:rPr>
          <w:rFonts w:ascii="Times New Roman" w:hAnsi="Times New Roman" w:cs="Times New Roman"/>
          <w:sz w:val="24"/>
          <w:szCs w:val="24"/>
          <w:lang w:val="en-GB"/>
        </w:rPr>
        <w:t xml:space="preserve">Pope Francis </w:t>
      </w:r>
      <w:r>
        <w:rPr>
          <w:rFonts w:ascii="Times New Roman" w:hAnsi="Times New Roman" w:cs="Times New Roman"/>
          <w:sz w:val="24"/>
          <w:szCs w:val="24"/>
          <w:lang w:val="en-GB"/>
        </w:rPr>
        <w:t xml:space="preserve">speaking at a General Audience in St. Peter’s Square </w:t>
      </w:r>
      <w:r w:rsidRPr="000F3653">
        <w:rPr>
          <w:rFonts w:ascii="Times New Roman" w:hAnsi="Times New Roman" w:cs="Times New Roman"/>
          <w:sz w:val="24"/>
          <w:szCs w:val="24"/>
        </w:rPr>
        <w:t>focused on the issue of the environment</w:t>
      </w:r>
      <w:r>
        <w:rPr>
          <w:rFonts w:ascii="Times New Roman" w:hAnsi="Times New Roman" w:cs="Times New Roman"/>
          <w:sz w:val="24"/>
          <w:szCs w:val="24"/>
        </w:rPr>
        <w:t>, he said</w:t>
      </w:r>
      <w:r w:rsidRPr="006423E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53C98">
        <w:rPr>
          <w:rFonts w:ascii="Times New Roman" w:hAnsi="Times New Roman" w:cs="Times New Roman"/>
          <w:i/>
          <w:color w:val="auto"/>
          <w:sz w:val="24"/>
          <w:szCs w:val="24"/>
          <w:lang w:val="en-US"/>
        </w:rPr>
        <w:t>“We are experiencing a moment of crisis; we see it in the environment, but mostly we see it in man. The human being is at stake: here is the urgency of human ecology! And the danger is serious because the cause of the problem is not superficial, but profound: it's not just a matter of economics, but of ethics and anthropology. The Church has stressed this several times; and many say: yes, that is right, it's true but the system continues as before, because what dominate are the dynamics of an economy and a lack of financial ethics. So men and women are sacrificed to the idols of profit and consumption: this is ‘scrap culture’, the culture of the disposable.”</w:t>
      </w:r>
      <w:r>
        <w:rPr>
          <w:rStyle w:val="FootnoteReference"/>
          <w:rFonts w:ascii="Times New Roman" w:hAnsi="Times New Roman" w:cs="Times New Roman"/>
          <w:i/>
          <w:color w:val="auto"/>
          <w:sz w:val="24"/>
          <w:szCs w:val="24"/>
          <w:lang w:val="en-US"/>
        </w:rPr>
        <w:footnoteReference w:id="5"/>
      </w:r>
      <w:r w:rsidRPr="00753C98">
        <w:rPr>
          <w:rFonts w:ascii="Times New Roman" w:hAnsi="Times New Roman" w:cs="Times New Roman"/>
          <w:i/>
          <w:color w:val="auto"/>
          <w:sz w:val="24"/>
          <w:szCs w:val="24"/>
          <w:lang w:val="en-GB"/>
        </w:rPr>
        <w:t xml:space="preserve"> </w:t>
      </w:r>
    </w:p>
    <w:p w:rsidR="00CB7839" w:rsidRDefault="00CB7839" w:rsidP="00A37F18">
      <w:pPr>
        <w:pStyle w:val="Body"/>
        <w:spacing w:line="240" w:lineRule="auto"/>
        <w:jc w:val="both"/>
        <w:rPr>
          <w:rFonts w:ascii="Times New Roman" w:hAnsi="Times New Roman" w:cs="Times New Roman"/>
          <w:sz w:val="24"/>
          <w:szCs w:val="24"/>
          <w:lang w:val="en-GB"/>
        </w:rPr>
      </w:pPr>
    </w:p>
    <w:p w:rsidR="00CB7839" w:rsidRPr="0087733A" w:rsidRDefault="00CB7839" w:rsidP="00A37F18">
      <w:pPr>
        <w:pStyle w:val="Body"/>
        <w:numPr>
          <w:ilvl w:val="0"/>
          <w:numId w:val="10"/>
        </w:numPr>
        <w:jc w:val="both"/>
        <w:rPr>
          <w:rFonts w:ascii="Times New Roman" w:hAnsi="Times New Roman" w:cs="Times New Roman"/>
          <w:sz w:val="24"/>
          <w:szCs w:val="24"/>
        </w:rPr>
      </w:pPr>
      <w:r>
        <w:rPr>
          <w:rFonts w:ascii="Times New Roman" w:hAnsi="Times New Roman" w:cs="Times New Roman"/>
          <w:sz w:val="24"/>
          <w:szCs w:val="24"/>
          <w:lang w:val="en-GB"/>
        </w:rPr>
        <w:t>The Church’s current action and reflection on Climate Change is to prepare you to understand the significance of the critical 21</w:t>
      </w:r>
      <w:r w:rsidRPr="007630A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Session of the Conference of the Parties (COP21) to the United Nations Framework Convention on Climate Change (UNFCCC) scheduled to take place in December 2015, in Paris, France.  We wish you to be a part of an international conversation and to join the efforts of the Holy Father and world leaders as they work towards signing the new and necessary universal </w:t>
      </w:r>
      <w:r w:rsidR="00554A5B">
        <w:rPr>
          <w:rFonts w:ascii="Times New Roman" w:hAnsi="Times New Roman" w:cs="Times New Roman"/>
          <w:sz w:val="24"/>
          <w:szCs w:val="24"/>
          <w:lang w:val="en-GB"/>
        </w:rPr>
        <w:t>c</w:t>
      </w:r>
      <w:r>
        <w:rPr>
          <w:rFonts w:ascii="Times New Roman" w:hAnsi="Times New Roman" w:cs="Times New Roman"/>
          <w:sz w:val="24"/>
          <w:szCs w:val="24"/>
          <w:lang w:val="en-GB"/>
        </w:rPr>
        <w:t xml:space="preserve">limate </w:t>
      </w:r>
      <w:r w:rsidR="00554A5B">
        <w:rPr>
          <w:rFonts w:ascii="Times New Roman" w:hAnsi="Times New Roman" w:cs="Times New Roman"/>
          <w:sz w:val="24"/>
          <w:szCs w:val="24"/>
          <w:lang w:val="en-GB"/>
        </w:rPr>
        <w:t>a</w:t>
      </w:r>
      <w:r>
        <w:rPr>
          <w:rFonts w:ascii="Times New Roman" w:hAnsi="Times New Roman" w:cs="Times New Roman"/>
          <w:sz w:val="24"/>
          <w:szCs w:val="24"/>
          <w:lang w:val="en-GB"/>
        </w:rPr>
        <w:t xml:space="preserve">greement.  </w:t>
      </w:r>
      <w:r w:rsidRPr="006423EC">
        <w:rPr>
          <w:rFonts w:ascii="Times New Roman" w:hAnsi="Times New Roman" w:cs="Times New Roman"/>
          <w:sz w:val="24"/>
          <w:szCs w:val="24"/>
          <w:lang w:val="en-GB"/>
        </w:rPr>
        <w:t>We your bishops urge you</w:t>
      </w:r>
      <w:r w:rsidRPr="006423EC">
        <w:rPr>
          <w:rFonts w:ascii="Times New Roman" w:hAnsi="Times New Roman" w:cs="Times New Roman"/>
          <w:sz w:val="24"/>
          <w:szCs w:val="24"/>
          <w:lang w:val="en-US"/>
        </w:rPr>
        <w:t xml:space="preserve"> to take action on the urgent and damaging situation of global climate </w:t>
      </w:r>
      <w:r w:rsidRPr="006423EC">
        <w:rPr>
          <w:rFonts w:ascii="Times New Roman" w:hAnsi="Times New Roman" w:cs="Times New Roman"/>
          <w:sz w:val="24"/>
          <w:szCs w:val="24"/>
          <w:lang w:val="en-GB"/>
        </w:rPr>
        <w:t>change</w:t>
      </w:r>
      <w:r w:rsidRPr="006423EC">
        <w:rPr>
          <w:rFonts w:ascii="Times New Roman" w:hAnsi="Times New Roman" w:cs="Times New Roman"/>
          <w:sz w:val="24"/>
          <w:szCs w:val="24"/>
        </w:rPr>
        <w:t>.</w:t>
      </w:r>
      <w:r w:rsidRPr="006423EC">
        <w:rPr>
          <w:rFonts w:ascii="Times New Roman" w:hAnsi="Times New Roman" w:cs="Times New Roman"/>
          <w:sz w:val="24"/>
          <w:szCs w:val="24"/>
          <w:lang w:val="en-GB"/>
        </w:rPr>
        <w:t xml:space="preserve"> </w:t>
      </w:r>
      <w:r w:rsidR="00C24B6F">
        <w:rPr>
          <w:rFonts w:ascii="Times New Roman"/>
          <w:sz w:val="24"/>
          <w:szCs w:val="24"/>
        </w:rPr>
        <w:t xml:space="preserve">This crisis is primarily </w:t>
      </w:r>
      <w:r w:rsidR="00C24B6F" w:rsidRPr="00FC31CF">
        <w:rPr>
          <w:rFonts w:ascii="Times New Roman"/>
          <w:color w:val="auto"/>
          <w:sz w:val="24"/>
          <w:szCs w:val="24"/>
        </w:rPr>
        <w:t>a spiritual crisis with significant moral implications.</w:t>
      </w:r>
      <w:r w:rsidR="00C24B6F">
        <w:rPr>
          <w:rFonts w:ascii="Times New Roman"/>
          <w:sz w:val="24"/>
          <w:szCs w:val="24"/>
        </w:rPr>
        <w:t xml:space="preserve"> Its implications will affect future generations. </w:t>
      </w:r>
      <w:r>
        <w:rPr>
          <w:rFonts w:ascii="Times New Roman" w:hAnsi="Times New Roman" w:cs="Times New Roman"/>
          <w:sz w:val="24"/>
          <w:szCs w:val="24"/>
          <w:lang w:val="en-GB"/>
        </w:rPr>
        <w:t xml:space="preserve">We owe it to ourselves and those who will come after us to ACT NOW.  </w:t>
      </w:r>
      <w:r w:rsidRPr="006423EC">
        <w:rPr>
          <w:rFonts w:ascii="Times New Roman" w:hAnsi="Times New Roman" w:cs="Times New Roman"/>
          <w:sz w:val="24"/>
          <w:szCs w:val="24"/>
          <w:lang w:val="en-GB"/>
        </w:rPr>
        <w:t xml:space="preserve">We have a responsibility to educate ourselves, to consciously choose to live responsibly to the environment and the common good.  </w:t>
      </w:r>
      <w:r w:rsidRPr="006423EC">
        <w:rPr>
          <w:rFonts w:ascii="Times New Roman" w:hAnsi="Times New Roman" w:cs="Times New Roman"/>
          <w:sz w:val="24"/>
          <w:szCs w:val="24"/>
          <w:lang w:val="en-US"/>
        </w:rPr>
        <w:t>We note with appreciation that, in our times, States, Religions</w:t>
      </w:r>
      <w:r>
        <w:rPr>
          <w:rFonts w:ascii="Times New Roman" w:hAnsi="Times New Roman" w:cs="Times New Roman"/>
          <w:sz w:val="24"/>
          <w:szCs w:val="24"/>
          <w:lang w:val="en-US"/>
        </w:rPr>
        <w:t>,</w:t>
      </w:r>
      <w:r w:rsidRPr="006423EC">
        <w:rPr>
          <w:rFonts w:ascii="Times New Roman" w:hAnsi="Times New Roman" w:cs="Times New Roman"/>
          <w:sz w:val="24"/>
          <w:szCs w:val="24"/>
          <w:lang w:val="en-US"/>
        </w:rPr>
        <w:t xml:space="preserve"> Groups of Civil Society and individuals at all levels are recognizing more and more the natural as well as the ethical concerns of this matter. We wish to see concrete decisions taken at COP21 to overcome the climate challenge and to set us on new sustainable pathways.</w:t>
      </w:r>
    </w:p>
    <w:p w:rsidR="0087733A" w:rsidRPr="00865608" w:rsidRDefault="0087733A" w:rsidP="00A37F18">
      <w:pPr>
        <w:pStyle w:val="Body"/>
        <w:spacing w:line="240" w:lineRule="auto"/>
        <w:ind w:left="720"/>
        <w:jc w:val="both"/>
        <w:rPr>
          <w:rFonts w:ascii="Times New Roman" w:hAnsi="Times New Roman" w:cs="Times New Roman"/>
          <w:sz w:val="24"/>
          <w:szCs w:val="24"/>
        </w:rPr>
      </w:pPr>
    </w:p>
    <w:p w:rsidR="00CB7839" w:rsidRPr="00865608" w:rsidRDefault="00CB7839" w:rsidP="00A37F18">
      <w:pPr>
        <w:pStyle w:val="Body"/>
        <w:numPr>
          <w:ilvl w:val="0"/>
          <w:numId w:val="10"/>
        </w:numPr>
        <w:jc w:val="both"/>
        <w:rPr>
          <w:rFonts w:ascii="Times New Roman" w:hAnsi="Times New Roman" w:cs="Times New Roman"/>
          <w:sz w:val="24"/>
          <w:szCs w:val="24"/>
        </w:rPr>
      </w:pPr>
      <w:r w:rsidRPr="00865608">
        <w:rPr>
          <w:rFonts w:ascii="Times New Roman" w:hAnsi="Times New Roman" w:cs="Times New Roman"/>
          <w:b/>
          <w:bCs/>
          <w:sz w:val="24"/>
          <w:szCs w:val="24"/>
          <w:lang w:val="en-US"/>
        </w:rPr>
        <w:t xml:space="preserve">We </w:t>
      </w:r>
      <w:r w:rsidR="00A37F18">
        <w:rPr>
          <w:rFonts w:ascii="Times New Roman" w:hAnsi="Times New Roman" w:cs="Times New Roman"/>
          <w:b/>
          <w:bCs/>
          <w:sz w:val="24"/>
          <w:szCs w:val="24"/>
          <w:lang w:val="en-US"/>
        </w:rPr>
        <w:t xml:space="preserve">the </w:t>
      </w:r>
      <w:r w:rsidRPr="00865608">
        <w:rPr>
          <w:rFonts w:ascii="Times New Roman" w:hAnsi="Times New Roman" w:cs="Times New Roman"/>
          <w:b/>
          <w:bCs/>
          <w:sz w:val="24"/>
          <w:szCs w:val="24"/>
          <w:lang w:val="en-US"/>
        </w:rPr>
        <w:t>Bishops</w:t>
      </w:r>
      <w:r w:rsidR="00A37F18">
        <w:rPr>
          <w:rFonts w:ascii="Times New Roman" w:hAnsi="Times New Roman" w:cs="Times New Roman"/>
          <w:b/>
          <w:bCs/>
          <w:sz w:val="24"/>
          <w:szCs w:val="24"/>
          <w:lang w:val="en-US"/>
        </w:rPr>
        <w:t xml:space="preserve"> of the AEC</w:t>
      </w:r>
      <w:r w:rsidRPr="00865608">
        <w:rPr>
          <w:rFonts w:ascii="Times New Roman" w:hAnsi="Times New Roman" w:cs="Times New Roman"/>
          <w:b/>
          <w:bCs/>
          <w:sz w:val="24"/>
          <w:szCs w:val="24"/>
          <w:lang w:val="en-US"/>
        </w:rPr>
        <w:t xml:space="preserve"> call on all </w:t>
      </w:r>
      <w:r w:rsidRPr="00B10516">
        <w:rPr>
          <w:rFonts w:ascii="Times New Roman" w:hAnsi="Times New Roman" w:cs="Times New Roman"/>
          <w:b/>
          <w:bCs/>
          <w:color w:val="auto"/>
          <w:sz w:val="24"/>
          <w:szCs w:val="24"/>
          <w:lang w:val="en-US"/>
        </w:rPr>
        <w:t>people</w:t>
      </w:r>
      <w:r w:rsidRPr="00B10516">
        <w:rPr>
          <w:rFonts w:ascii="Times New Roman" w:hAnsi="Times New Roman" w:cs="Times New Roman"/>
          <w:color w:val="auto"/>
          <w:sz w:val="24"/>
          <w:szCs w:val="24"/>
        </w:rPr>
        <w:t> </w:t>
      </w:r>
    </w:p>
    <w:p w:rsidR="00CB7839" w:rsidRPr="006423EC" w:rsidRDefault="00CB7839" w:rsidP="00A37F18">
      <w:pPr>
        <w:pStyle w:val="Body"/>
        <w:spacing w:line="240" w:lineRule="auto"/>
        <w:rPr>
          <w:rFonts w:ascii="Times New Roman" w:hAnsi="Times New Roman" w:cs="Times New Roman"/>
          <w:color w:val="FF0000"/>
          <w:sz w:val="24"/>
          <w:szCs w:val="24"/>
          <w:u w:color="FF0000"/>
        </w:rPr>
      </w:pPr>
    </w:p>
    <w:p w:rsidR="00CB7839" w:rsidRPr="00372F96" w:rsidRDefault="00CB7839" w:rsidP="00372F96">
      <w:pPr>
        <w:spacing w:line="276" w:lineRule="auto"/>
        <w:ind w:left="720"/>
        <w:jc w:val="both"/>
        <w:rPr>
          <w:rFonts w:eastAsia="Trebuchet MS"/>
          <w:iCs/>
          <w:u w:color="FF0000"/>
        </w:rPr>
      </w:pPr>
      <w:r w:rsidRPr="00372F96">
        <w:rPr>
          <w:b/>
          <w:bCs/>
          <w:u w:color="FF0000"/>
        </w:rPr>
        <w:t>To consider the</w:t>
      </w:r>
      <w:r w:rsidR="00C24B6F" w:rsidRPr="00372F96">
        <w:rPr>
          <w:b/>
          <w:bCs/>
          <w:u w:color="FF0000"/>
        </w:rPr>
        <w:t xml:space="preserve"> spiritual and</w:t>
      </w:r>
      <w:r w:rsidRPr="00372F96">
        <w:rPr>
          <w:b/>
          <w:bCs/>
          <w:u w:color="FF0000"/>
        </w:rPr>
        <w:t xml:space="preserve"> moral dimensions of climate change:</w:t>
      </w:r>
      <w:r w:rsidRPr="00372F96">
        <w:rPr>
          <w:u w:color="FF0000"/>
        </w:rPr>
        <w:t xml:space="preserve"> </w:t>
      </w:r>
      <w:r w:rsidRPr="00372F96">
        <w:rPr>
          <w:iCs/>
          <w:u w:color="FF0000"/>
        </w:rPr>
        <w:t>Climate action must be motivated not only by technical and economic concerns but also in keeping with social justice and a common responsibility as indicated in Article 3 of the UNFCCC</w:t>
      </w:r>
      <w:r w:rsidRPr="00372F96">
        <w:rPr>
          <w:iCs/>
        </w:rPr>
        <w:t xml:space="preserve"> </w:t>
      </w:r>
      <w:r w:rsidRPr="00372F96">
        <w:rPr>
          <w:iCs/>
          <w:u w:color="FF0000"/>
        </w:rPr>
        <w:t>and consistent with our Catholic Social Teachings.</w:t>
      </w:r>
    </w:p>
    <w:p w:rsidR="00A37F18" w:rsidRPr="00A37F18" w:rsidRDefault="00A37F18" w:rsidP="00372F96">
      <w:pPr>
        <w:spacing w:line="276" w:lineRule="auto"/>
        <w:ind w:left="720"/>
        <w:jc w:val="both"/>
      </w:pPr>
    </w:p>
    <w:p w:rsidR="00CB7839" w:rsidRPr="00A70180" w:rsidRDefault="00CB7839" w:rsidP="00372F96">
      <w:pPr>
        <w:spacing w:line="276" w:lineRule="auto"/>
        <w:ind w:left="720"/>
        <w:jc w:val="both"/>
      </w:pPr>
      <w:r w:rsidRPr="00372F96">
        <w:rPr>
          <w:b/>
          <w:bCs/>
          <w:u w:color="FF0000"/>
        </w:rPr>
        <w:t>To adopt a fair and legally binding global agreement:</w:t>
      </w:r>
      <w:r w:rsidRPr="00372F96">
        <w:rPr>
          <w:u w:color="FF0000"/>
        </w:rPr>
        <w:t xml:space="preserve"> </w:t>
      </w:r>
      <w:r w:rsidRPr="00372F96">
        <w:rPr>
          <w:iCs/>
          <w:u w:color="FF0000"/>
        </w:rPr>
        <w:t xml:space="preserve">The success of COP21 will mark a critical point in our global response to climate change. We must act now in </w:t>
      </w:r>
      <w:r w:rsidRPr="00372F96">
        <w:rPr>
          <w:iCs/>
          <w:u w:color="FF0000"/>
        </w:rPr>
        <w:lastRenderedPageBreak/>
        <w:t>defense of the universal human rights to safeguard the planet for this generation and those still to come.</w:t>
      </w:r>
    </w:p>
    <w:p w:rsidR="00B2487D" w:rsidRPr="00372F96" w:rsidRDefault="00B2487D" w:rsidP="00372F96">
      <w:pPr>
        <w:ind w:left="720"/>
        <w:jc w:val="both"/>
        <w:rPr>
          <w:rFonts w:eastAsia="Trebuchet MS"/>
          <w:iCs/>
          <w:u w:color="FF0000"/>
        </w:rPr>
      </w:pPr>
    </w:p>
    <w:p w:rsidR="00CB7839" w:rsidRPr="00372F96" w:rsidRDefault="00CB7839" w:rsidP="00372F96">
      <w:pPr>
        <w:spacing w:line="276" w:lineRule="auto"/>
        <w:ind w:left="720"/>
        <w:jc w:val="both"/>
        <w:rPr>
          <w:rFonts w:eastAsia="Trebuchet MS"/>
          <w:iCs/>
          <w:u w:color="FF0000"/>
        </w:rPr>
      </w:pPr>
      <w:r w:rsidRPr="00372F96">
        <w:rPr>
          <w:b/>
          <w:bCs/>
          <w:u w:color="FF0000"/>
        </w:rPr>
        <w:t>To limit the global temperature increase below 1.5 degree</w:t>
      </w:r>
      <w:r w:rsidR="00B2487D" w:rsidRPr="00372F96">
        <w:rPr>
          <w:b/>
          <w:bCs/>
          <w:u w:color="FF0000"/>
        </w:rPr>
        <w:t>s</w:t>
      </w:r>
      <w:r w:rsidRPr="00372F96">
        <w:rPr>
          <w:b/>
          <w:bCs/>
          <w:u w:color="FF0000"/>
        </w:rPr>
        <w:t xml:space="preserve"> Celsius: </w:t>
      </w:r>
      <w:r w:rsidRPr="00372F96">
        <w:rPr>
          <w:iCs/>
          <w:u w:color="FF0000"/>
        </w:rPr>
        <w:t>Every effort must be made to limit warming</w:t>
      </w:r>
      <w:r w:rsidRPr="00372F96">
        <w:rPr>
          <w:b/>
          <w:bCs/>
          <w:iCs/>
          <w:u w:color="FF0000"/>
        </w:rPr>
        <w:t xml:space="preserve"> </w:t>
      </w:r>
      <w:r w:rsidRPr="00372F96">
        <w:rPr>
          <w:iCs/>
          <w:u w:color="FF0000"/>
        </w:rPr>
        <w:t>relative to pre-industrial levels, in order to protect frontline communities suffering from the impacts of climate change, especially high risk island and coastal communities such as ours in the Caribbean.</w:t>
      </w:r>
    </w:p>
    <w:p w:rsidR="00A37F18" w:rsidRPr="00372F96" w:rsidRDefault="00A37F18" w:rsidP="00372F96">
      <w:pPr>
        <w:ind w:left="720"/>
        <w:jc w:val="both"/>
        <w:rPr>
          <w:rFonts w:eastAsia="Trebuchet MS"/>
          <w:iCs/>
          <w:u w:color="FF0000"/>
        </w:rPr>
      </w:pPr>
    </w:p>
    <w:p w:rsidR="00CB7839" w:rsidRPr="00372F96" w:rsidRDefault="00CB7839" w:rsidP="00372F96">
      <w:pPr>
        <w:spacing w:line="276" w:lineRule="auto"/>
        <w:ind w:left="720"/>
        <w:jc w:val="both"/>
        <w:rPr>
          <w:rFonts w:eastAsia="Trebuchet MS"/>
          <w:iCs/>
          <w:u w:color="FF0000"/>
        </w:rPr>
      </w:pPr>
      <w:r w:rsidRPr="00372F96">
        <w:rPr>
          <w:b/>
          <w:bCs/>
          <w:u w:color="FF0000"/>
        </w:rPr>
        <w:t>To promote sustainable energy for all:</w:t>
      </w:r>
      <w:r w:rsidRPr="00372F96">
        <w:rPr>
          <w:u w:color="FF0000"/>
        </w:rPr>
        <w:t xml:space="preserve"> </w:t>
      </w:r>
      <w:r w:rsidRPr="00372F96">
        <w:rPr>
          <w:iCs/>
          <w:u w:color="FF0000"/>
        </w:rPr>
        <w:t>To build new models of development and lifestyles which are both climate compatible and bring people out of poverty. Central to this is the significant reduction in fossil fuel emissions and the promotion of re</w:t>
      </w:r>
      <w:r w:rsidR="00A70180" w:rsidRPr="00372F96">
        <w:rPr>
          <w:iCs/>
          <w:u w:color="FF0000"/>
        </w:rPr>
        <w:t xml:space="preserve">newable energy </w:t>
      </w:r>
      <w:r w:rsidRPr="00372F96">
        <w:rPr>
          <w:iCs/>
          <w:u w:color="FF0000"/>
        </w:rPr>
        <w:t xml:space="preserve">with sustainable access for all. This requires serious efforts at diversification of economies. </w:t>
      </w:r>
    </w:p>
    <w:p w:rsidR="00A37F18" w:rsidRPr="00372F96" w:rsidRDefault="00A37F18" w:rsidP="00372F96">
      <w:pPr>
        <w:ind w:left="720"/>
        <w:jc w:val="both"/>
        <w:rPr>
          <w:rFonts w:eastAsia="Trebuchet MS"/>
          <w:iCs/>
          <w:u w:color="FF0000"/>
        </w:rPr>
      </w:pPr>
    </w:p>
    <w:p w:rsidR="00CB7839" w:rsidRPr="00372F96" w:rsidRDefault="00CB7839" w:rsidP="00372F96">
      <w:pPr>
        <w:spacing w:line="276" w:lineRule="auto"/>
        <w:ind w:left="720"/>
        <w:jc w:val="both"/>
        <w:rPr>
          <w:rFonts w:eastAsia="Trebuchet MS"/>
          <w:iCs/>
          <w:u w:color="FF0000"/>
        </w:rPr>
      </w:pPr>
      <w:r w:rsidRPr="00372F96">
        <w:rPr>
          <w:b/>
          <w:bCs/>
          <w:u w:color="FF0000"/>
        </w:rPr>
        <w:t>To fund the adaptation needs of the most vulnerable:</w:t>
      </w:r>
      <w:r w:rsidRPr="00372F96">
        <w:rPr>
          <w:u w:color="FF0000"/>
        </w:rPr>
        <w:t xml:space="preserve"> </w:t>
      </w:r>
      <w:r w:rsidRPr="00372F96">
        <w:rPr>
          <w:iCs/>
          <w:u w:color="FF0000"/>
        </w:rPr>
        <w:t>The Paris 2015 agreement must deliver an adaptation approach that adequately responds to the immediate needs of the most vulnerable communities and developing countries. This should ensure that a significant amount of public funds go to meeting their climate change related adaptation needs and builds on local alternatives.</w:t>
      </w:r>
    </w:p>
    <w:p w:rsidR="00A37F18" w:rsidRPr="00372F96" w:rsidRDefault="00A37F18" w:rsidP="00372F96">
      <w:pPr>
        <w:ind w:left="720"/>
        <w:jc w:val="both"/>
        <w:rPr>
          <w:rFonts w:eastAsia="Trebuchet MS"/>
          <w:iCs/>
          <w:u w:color="FF0000"/>
        </w:rPr>
      </w:pPr>
    </w:p>
    <w:p w:rsidR="00CB7839" w:rsidRPr="00372F96" w:rsidRDefault="00CB7839" w:rsidP="00372F96">
      <w:pPr>
        <w:spacing w:line="276" w:lineRule="auto"/>
        <w:ind w:left="720"/>
        <w:jc w:val="both"/>
        <w:rPr>
          <w:rFonts w:eastAsia="Trebuchet MS"/>
          <w:iCs/>
          <w:u w:color="FF0000"/>
        </w:rPr>
      </w:pPr>
      <w:r w:rsidRPr="00372F96">
        <w:rPr>
          <w:b/>
          <w:bCs/>
          <w:u w:color="FF0000"/>
        </w:rPr>
        <w:t>To support the mitigation of loss and damage:</w:t>
      </w:r>
      <w:r w:rsidRPr="00372F96">
        <w:rPr>
          <w:u w:color="FF0000"/>
        </w:rPr>
        <w:t xml:space="preserve"> </w:t>
      </w:r>
      <w:r w:rsidRPr="00372F96">
        <w:rPr>
          <w:iCs/>
          <w:u w:color="FF0000"/>
        </w:rPr>
        <w:t>The adaptation needs of the most vulnerable are contingent on the success of mitigation measures taken. Those responsible for climate change also have responsibilities to commit to assist the most vulnerable in adapting and managing loss and damage and to share the necessary technology and knowhow.</w:t>
      </w:r>
    </w:p>
    <w:p w:rsidR="00A37F18" w:rsidRPr="00372F96" w:rsidRDefault="00A37F18" w:rsidP="00372F96">
      <w:pPr>
        <w:ind w:left="720"/>
        <w:jc w:val="both"/>
        <w:rPr>
          <w:rFonts w:eastAsia="Trebuchet MS"/>
          <w:iCs/>
        </w:rPr>
      </w:pPr>
    </w:p>
    <w:p w:rsidR="00CB7839" w:rsidRPr="00372F96" w:rsidRDefault="00CB7839" w:rsidP="00372F96">
      <w:pPr>
        <w:spacing w:line="276" w:lineRule="auto"/>
        <w:ind w:left="720"/>
        <w:jc w:val="both"/>
        <w:rPr>
          <w:rFonts w:eastAsia="Trebuchet MS"/>
          <w:iCs/>
        </w:rPr>
      </w:pPr>
      <w:r w:rsidRPr="00372F96">
        <w:rPr>
          <w:b/>
          <w:bCs/>
          <w:u w:color="FF0000"/>
        </w:rPr>
        <w:t>To adopt roadmaps for climate financing:</w:t>
      </w:r>
      <w:r w:rsidRPr="00372F96">
        <w:rPr>
          <w:u w:color="FF0000"/>
        </w:rPr>
        <w:t xml:space="preserve"> </w:t>
      </w:r>
      <w:r w:rsidRPr="00372F96">
        <w:rPr>
          <w:iCs/>
          <w:u w:color="FF0000"/>
        </w:rPr>
        <w:t>There must be clear guidelines</w:t>
      </w:r>
      <w:r w:rsidRPr="00372F96">
        <w:rPr>
          <w:iCs/>
        </w:rPr>
        <w:t xml:space="preserve"> </w:t>
      </w:r>
      <w:r w:rsidRPr="00372F96">
        <w:rPr>
          <w:iCs/>
          <w:u w:color="FF0000"/>
        </w:rPr>
        <w:t>on how countries, especially the poorest, least developed and most vulnerable nations, will meet the predictable additional finance commitments and establish robust and transparent accounting methodologies.</w:t>
      </w:r>
    </w:p>
    <w:p w:rsidR="00CB7839" w:rsidRPr="00B10516" w:rsidRDefault="00CB7839" w:rsidP="00372F96">
      <w:pPr>
        <w:pStyle w:val="Body"/>
        <w:rPr>
          <w:rFonts w:ascii="Times New Roman" w:hAnsi="Times New Roman" w:cs="Times New Roman"/>
          <w:b/>
          <w:bCs/>
          <w:color w:val="auto"/>
          <w:sz w:val="24"/>
          <w:szCs w:val="24"/>
          <w:u w:val="single"/>
        </w:rPr>
      </w:pPr>
    </w:p>
    <w:p w:rsidR="00CB7839" w:rsidRPr="00A37F18" w:rsidRDefault="00CB7839" w:rsidP="00A37F18">
      <w:pPr>
        <w:pStyle w:val="Body"/>
        <w:numPr>
          <w:ilvl w:val="0"/>
          <w:numId w:val="10"/>
        </w:numPr>
        <w:spacing w:line="240" w:lineRule="auto"/>
        <w:rPr>
          <w:rFonts w:ascii="Times New Roman" w:hAnsi="Times New Roman" w:cs="Times New Roman"/>
          <w:color w:val="auto"/>
          <w:sz w:val="24"/>
          <w:szCs w:val="24"/>
        </w:rPr>
      </w:pPr>
      <w:r w:rsidRPr="00A37F18">
        <w:rPr>
          <w:rFonts w:ascii="Times New Roman" w:hAnsi="Times New Roman" w:cs="Times New Roman"/>
          <w:b/>
          <w:bCs/>
          <w:color w:val="auto"/>
          <w:sz w:val="24"/>
          <w:szCs w:val="24"/>
          <w:lang w:val="en-US"/>
        </w:rPr>
        <w:t>Our Commitment</w:t>
      </w:r>
      <w:r w:rsidRPr="00A37F18">
        <w:rPr>
          <w:rFonts w:ascii="Times New Roman" w:hAnsi="Times New Roman" w:cs="Times New Roman"/>
          <w:color w:val="auto"/>
          <w:sz w:val="24"/>
          <w:szCs w:val="24"/>
        </w:rPr>
        <w:t> </w:t>
      </w:r>
      <w:r w:rsidRPr="00A37F18">
        <w:rPr>
          <w:rFonts w:ascii="Times New Roman" w:hAnsi="Times New Roman" w:cs="Times New Roman"/>
          <w:color w:val="auto"/>
          <w:sz w:val="24"/>
          <w:szCs w:val="24"/>
        </w:rPr>
        <w:br/>
      </w:r>
    </w:p>
    <w:p w:rsidR="00CB7839" w:rsidRPr="00B10516" w:rsidRDefault="00CB7839" w:rsidP="00CB7839">
      <w:pPr>
        <w:pStyle w:val="Body"/>
        <w:ind w:left="720"/>
        <w:jc w:val="both"/>
        <w:rPr>
          <w:rFonts w:ascii="Times New Roman" w:hAnsi="Times New Roman" w:cs="Times New Roman"/>
          <w:color w:val="auto"/>
          <w:sz w:val="24"/>
          <w:szCs w:val="24"/>
          <w:u w:color="FF0000"/>
          <w:lang w:val="en-US"/>
        </w:rPr>
      </w:pPr>
      <w:r w:rsidRPr="00B10516">
        <w:rPr>
          <w:rFonts w:ascii="Times New Roman" w:hAnsi="Times New Roman" w:cs="Times New Roman"/>
          <w:color w:val="auto"/>
          <w:sz w:val="24"/>
          <w:szCs w:val="24"/>
          <w:lang w:val="en-US"/>
        </w:rPr>
        <w:t xml:space="preserve">We want to accompany the political process and seek dialogue to bring the voices of the poor and most vulnerable to the table of decision-makers; we are convinced that everyone has a capacity to contribute to overcome climate change and to choose sustainable lifestyles.  </w:t>
      </w:r>
      <w:r w:rsidRPr="00B10516">
        <w:rPr>
          <w:rFonts w:ascii="Times New Roman" w:hAnsi="Times New Roman" w:cs="Times New Roman"/>
          <w:color w:val="auto"/>
          <w:sz w:val="24"/>
          <w:szCs w:val="24"/>
          <w:u w:color="FF0000"/>
          <w:lang w:val="en-US"/>
        </w:rPr>
        <w:t>We commit to climate action in our own communities through:-</w:t>
      </w:r>
    </w:p>
    <w:p w:rsidR="00CB7839" w:rsidRPr="00B10516" w:rsidRDefault="00CB7839" w:rsidP="00CB7839">
      <w:pPr>
        <w:pStyle w:val="Body"/>
        <w:numPr>
          <w:ilvl w:val="0"/>
          <w:numId w:val="3"/>
        </w:numPr>
        <w:jc w:val="both"/>
        <w:rPr>
          <w:rFonts w:ascii="Times New Roman" w:hAnsi="Times New Roman" w:cs="Times New Roman"/>
          <w:color w:val="auto"/>
          <w:sz w:val="24"/>
          <w:szCs w:val="24"/>
          <w:u w:color="FF0000"/>
        </w:rPr>
      </w:pPr>
      <w:r w:rsidRPr="00B10516">
        <w:rPr>
          <w:rFonts w:ascii="Times New Roman" w:hAnsi="Times New Roman" w:cs="Times New Roman"/>
          <w:color w:val="auto"/>
          <w:sz w:val="24"/>
          <w:szCs w:val="24"/>
          <w:u w:color="FF0000"/>
          <w:lang w:val="en-GB"/>
        </w:rPr>
        <w:t>A process of education of all of our people on the causes and possible effects of climate change on our vulnerable communities.</w:t>
      </w:r>
      <w:r>
        <w:rPr>
          <w:rStyle w:val="FootnoteReference"/>
          <w:rFonts w:ascii="Times New Roman" w:hAnsi="Times New Roman" w:cs="Times New Roman"/>
          <w:color w:val="auto"/>
          <w:sz w:val="24"/>
          <w:szCs w:val="24"/>
          <w:u w:color="FF0000"/>
          <w:lang w:val="en-GB"/>
        </w:rPr>
        <w:footnoteReference w:id="6"/>
      </w:r>
      <w:r w:rsidRPr="00B10516">
        <w:rPr>
          <w:rFonts w:ascii="Times New Roman" w:hAnsi="Times New Roman" w:cs="Times New Roman"/>
          <w:color w:val="auto"/>
          <w:sz w:val="24"/>
          <w:szCs w:val="24"/>
          <w:u w:color="FF0000"/>
          <w:lang w:val="en-GB"/>
        </w:rPr>
        <w:t xml:space="preserve"> </w:t>
      </w:r>
      <w:r w:rsidRPr="00B10516">
        <w:rPr>
          <w:rFonts w:ascii="Times New Roman" w:hAnsi="Times New Roman" w:cs="Times New Roman"/>
          <w:color w:val="auto"/>
          <w:sz w:val="24"/>
          <w:szCs w:val="24"/>
          <w:u w:color="FF0000"/>
        </w:rPr>
        <w:t xml:space="preserve"> </w:t>
      </w:r>
    </w:p>
    <w:p w:rsidR="00C35026" w:rsidRPr="00C35026" w:rsidRDefault="00CB7839" w:rsidP="00C3502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iCs/>
          <w:bdr w:val="none" w:sz="0" w:space="0" w:color="auto"/>
          <w:lang w:val="en-TT" w:eastAsia="en-TT"/>
        </w:rPr>
      </w:pPr>
      <w:r w:rsidRPr="00C35026">
        <w:rPr>
          <w:u w:color="FF0000"/>
          <w:lang w:val="en-GB"/>
        </w:rPr>
        <w:lastRenderedPageBreak/>
        <w:t xml:space="preserve">To develop </w:t>
      </w:r>
      <w:r w:rsidRPr="00C35026">
        <w:rPr>
          <w:u w:color="FF0000"/>
          <w:lang w:val="fr-FR"/>
        </w:rPr>
        <w:t>programmes</w:t>
      </w:r>
      <w:r w:rsidRPr="00C35026">
        <w:rPr>
          <w:u w:color="FF0000"/>
          <w:lang w:val="en-GB"/>
        </w:rPr>
        <w:t xml:space="preserve"> to educate people on reducing o</w:t>
      </w:r>
      <w:r w:rsidR="00C35026" w:rsidRPr="00C35026">
        <w:rPr>
          <w:u w:color="FF0000"/>
          <w:lang w:val="en-GB"/>
        </w:rPr>
        <w:t>ur energy and water consumption</w:t>
      </w:r>
      <w:r w:rsidR="00C35026">
        <w:rPr>
          <w:u w:color="FF0000"/>
          <w:lang w:val="en-GB"/>
        </w:rPr>
        <w:t xml:space="preserve"> and </w:t>
      </w:r>
      <w:r w:rsidR="00C35026" w:rsidRPr="00C35026">
        <w:rPr>
          <w:u w:color="FF0000"/>
          <w:lang w:val="en-GB"/>
        </w:rPr>
        <w:t xml:space="preserve">that allows us to </w:t>
      </w:r>
      <w:r w:rsidR="00C35026" w:rsidRPr="00C35026">
        <w:rPr>
          <w:rFonts w:eastAsia="Times New Roman"/>
          <w:bCs/>
          <w:iCs/>
          <w:bdr w:val="none" w:sz="0" w:space="0" w:color="auto"/>
          <w:lang w:val="en-TT" w:eastAsia="en-TT"/>
        </w:rPr>
        <w:t>care for our natural resources and sustainable lifestyles in general.</w:t>
      </w:r>
    </w:p>
    <w:p w:rsidR="00CB7839" w:rsidRPr="00B10516" w:rsidRDefault="00CB7839" w:rsidP="00554A5B">
      <w:pPr>
        <w:pStyle w:val="Body"/>
        <w:spacing w:line="240" w:lineRule="auto"/>
        <w:ind w:left="1440"/>
        <w:jc w:val="both"/>
        <w:rPr>
          <w:rFonts w:ascii="Times New Roman" w:hAnsi="Times New Roman" w:cs="Times New Roman"/>
          <w:color w:val="auto"/>
          <w:sz w:val="24"/>
          <w:szCs w:val="24"/>
          <w:u w:color="FF0000"/>
        </w:rPr>
      </w:pPr>
    </w:p>
    <w:p w:rsidR="00CB7839" w:rsidRPr="00B10516" w:rsidRDefault="00CB7839" w:rsidP="00CB7839">
      <w:pPr>
        <w:pStyle w:val="Body"/>
        <w:numPr>
          <w:ilvl w:val="0"/>
          <w:numId w:val="3"/>
        </w:numPr>
        <w:jc w:val="both"/>
        <w:rPr>
          <w:rFonts w:ascii="Times New Roman" w:hAnsi="Times New Roman" w:cs="Times New Roman"/>
          <w:color w:val="auto"/>
          <w:sz w:val="24"/>
          <w:szCs w:val="24"/>
          <w:u w:color="FF0000"/>
        </w:rPr>
      </w:pPr>
      <w:r w:rsidRPr="00B10516">
        <w:rPr>
          <w:rFonts w:ascii="Times New Roman" w:hAnsi="Times New Roman" w:cs="Times New Roman"/>
          <w:color w:val="auto"/>
          <w:sz w:val="24"/>
          <w:szCs w:val="24"/>
          <w:u w:color="FF0000"/>
          <w:lang w:val="en-US"/>
        </w:rPr>
        <w:t>Collaboration with Government, Corporations and Civil Society</w:t>
      </w:r>
      <w:r w:rsidRPr="00B10516">
        <w:rPr>
          <w:rFonts w:ascii="Times New Roman" w:hAnsi="Times New Roman" w:cs="Times New Roman"/>
          <w:color w:val="auto"/>
          <w:sz w:val="24"/>
          <w:szCs w:val="24"/>
          <w:u w:color="FF0000"/>
          <w:lang w:val="en-GB"/>
        </w:rPr>
        <w:t xml:space="preserve"> to put climate change on the national agenda. </w:t>
      </w:r>
    </w:p>
    <w:p w:rsidR="00CB7839" w:rsidRPr="00B10516" w:rsidRDefault="00CB7839" w:rsidP="00CB7839">
      <w:pPr>
        <w:pStyle w:val="Body"/>
        <w:spacing w:line="240" w:lineRule="auto"/>
        <w:jc w:val="both"/>
        <w:rPr>
          <w:rFonts w:ascii="Times New Roman" w:hAnsi="Times New Roman" w:cs="Times New Roman"/>
          <w:color w:val="auto"/>
          <w:sz w:val="24"/>
          <w:szCs w:val="24"/>
          <w:u w:color="FF0000"/>
        </w:rPr>
      </w:pPr>
    </w:p>
    <w:p w:rsidR="00CB7839" w:rsidRPr="00B10516" w:rsidRDefault="00CB7839" w:rsidP="00CB7839">
      <w:pPr>
        <w:pStyle w:val="Body"/>
        <w:ind w:left="720"/>
        <w:jc w:val="both"/>
        <w:rPr>
          <w:rFonts w:ascii="Times New Roman" w:hAnsi="Times New Roman" w:cs="Times New Roman"/>
          <w:color w:val="auto"/>
          <w:sz w:val="24"/>
          <w:szCs w:val="24"/>
        </w:rPr>
      </w:pPr>
      <w:r w:rsidRPr="00B10516">
        <w:rPr>
          <w:rFonts w:ascii="Times New Roman" w:hAnsi="Times New Roman" w:cs="Times New Roman"/>
          <w:color w:val="auto"/>
          <w:sz w:val="24"/>
          <w:szCs w:val="24"/>
          <w:lang w:val="en-US"/>
        </w:rPr>
        <w:t>We Bishops call on all Catholics and people of good will to engage on the road to a global climate agreement in Paris 2015 as a starting point for a new life in harmony with Creation respecting planetary boundaries.</w:t>
      </w:r>
    </w:p>
    <w:p w:rsidR="00CB7839" w:rsidRPr="00B10516" w:rsidRDefault="00CB7839" w:rsidP="00CB7839">
      <w:pPr>
        <w:pStyle w:val="Body"/>
        <w:jc w:val="both"/>
        <w:rPr>
          <w:rFonts w:ascii="Times New Roman" w:hAnsi="Times New Roman" w:cs="Times New Roman"/>
          <w:color w:val="auto"/>
          <w:sz w:val="24"/>
          <w:szCs w:val="24"/>
        </w:rPr>
      </w:pPr>
    </w:p>
    <w:p w:rsidR="00CB7839" w:rsidRDefault="00CB7839" w:rsidP="00C24B6F">
      <w:pPr>
        <w:pStyle w:val="Body"/>
        <w:ind w:left="720"/>
        <w:rPr>
          <w:rFonts w:ascii="Times New Roman" w:hAnsi="Times New Roman" w:cs="Times New Roman"/>
          <w:sz w:val="24"/>
          <w:szCs w:val="24"/>
        </w:rPr>
      </w:pPr>
      <w:r w:rsidRPr="006423EC">
        <w:rPr>
          <w:rFonts w:ascii="Times New Roman" w:hAnsi="Times New Roman" w:cs="Times New Roman"/>
          <w:b/>
          <w:bCs/>
          <w:sz w:val="24"/>
          <w:szCs w:val="24"/>
          <w:lang w:val="pt-PT"/>
        </w:rPr>
        <w:t>SIGNATORIES TO THIS DECLARATION</w:t>
      </w:r>
      <w:r w:rsidR="00C24B6F">
        <w:rPr>
          <w:rFonts w:ascii="Times New Roman" w:hAnsi="Times New Roman" w:cs="Times New Roman"/>
          <w:b/>
          <w:bCs/>
          <w:sz w:val="24"/>
          <w:szCs w:val="24"/>
          <w:lang w:val="pt-PT"/>
        </w:rPr>
        <w:t xml:space="preserve"> ARE THE ORDINARIES REPRESENTING THE FOLLOWING </w:t>
      </w:r>
      <w:r w:rsidR="00941F15">
        <w:rPr>
          <w:rFonts w:ascii="Times New Roman" w:hAnsi="Times New Roman" w:cs="Times New Roman"/>
          <w:b/>
          <w:bCs/>
          <w:sz w:val="24"/>
          <w:szCs w:val="24"/>
        </w:rPr>
        <w:t>DIOCESES</w:t>
      </w:r>
      <w:r w:rsidR="00C24B6F" w:rsidRPr="00941F15">
        <w:rPr>
          <w:rFonts w:ascii="Times New Roman" w:hAnsi="Times New Roman" w:cs="Times New Roman"/>
          <w:b/>
          <w:bCs/>
          <w:sz w:val="24"/>
          <w:szCs w:val="24"/>
        </w:rPr>
        <w:t xml:space="preserve"> </w:t>
      </w:r>
      <w:r w:rsidRPr="006423EC">
        <w:rPr>
          <w:rFonts w:ascii="Times New Roman" w:hAnsi="Times New Roman" w:cs="Times New Roman"/>
          <w:sz w:val="24"/>
          <w:szCs w:val="24"/>
        </w:rPr>
        <w:t> </w:t>
      </w:r>
    </w:p>
    <w:p w:rsidR="00CB7839" w:rsidRPr="00C35026" w:rsidRDefault="00CB7839" w:rsidP="00CB7839">
      <w:pPr>
        <w:pStyle w:val="Body"/>
        <w:numPr>
          <w:ilvl w:val="0"/>
          <w:numId w:val="4"/>
        </w:numPr>
        <w:rPr>
          <w:rFonts w:ascii="Times New Roman" w:hAnsi="Times New Roman" w:cs="Times New Roman"/>
          <w:sz w:val="24"/>
          <w:szCs w:val="24"/>
        </w:rPr>
      </w:pPr>
      <w:r w:rsidRPr="00C35026">
        <w:rPr>
          <w:rFonts w:ascii="Times New Roman" w:hAnsi="Times New Roman" w:cs="Times New Roman"/>
          <w:sz w:val="24"/>
          <w:szCs w:val="24"/>
        </w:rPr>
        <w:t xml:space="preserve">The Archdiocese of Nassau, Bahamas </w:t>
      </w:r>
    </w:p>
    <w:p w:rsidR="00CB7839" w:rsidRPr="00C35026" w:rsidRDefault="00CB7839" w:rsidP="00CB7839">
      <w:pPr>
        <w:pStyle w:val="ListParagraph"/>
        <w:numPr>
          <w:ilvl w:val="0"/>
          <w:numId w:val="4"/>
        </w:numPr>
        <w:spacing w:line="276" w:lineRule="auto"/>
        <w:contextualSpacing w:val="0"/>
      </w:pPr>
      <w:r w:rsidRPr="00C35026">
        <w:t>The Diocese of Hamilton, Bermuda</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Archdiocese of Kingston, Jamaica</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Diocese of Montego Bay, Jamaica</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Diocese of Mandeville, Jamaica</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Diocese of Belize City and Belmopan, Belize</w:t>
      </w:r>
      <w:r w:rsidR="0087733A" w:rsidRPr="00C35026">
        <w:t xml:space="preserve"> </w:t>
      </w:r>
    </w:p>
    <w:p w:rsidR="00CB7839" w:rsidRPr="00C35026" w:rsidRDefault="00CB7839" w:rsidP="00CB7839">
      <w:pPr>
        <w:pStyle w:val="ListParagraph"/>
        <w:numPr>
          <w:ilvl w:val="0"/>
          <w:numId w:val="4"/>
        </w:numPr>
        <w:spacing w:line="276" w:lineRule="auto"/>
        <w:contextualSpacing w:val="0"/>
      </w:pPr>
      <w:r w:rsidRPr="00C35026">
        <w:rPr>
          <w:i/>
        </w:rPr>
        <w:t>Missio Sui Juris</w:t>
      </w:r>
      <w:r w:rsidRPr="00C35026">
        <w:t xml:space="preserve"> – Cayman Islands</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Archdiocese of Castries, St Lucia</w:t>
      </w:r>
      <w:r w:rsidR="0087733A" w:rsidRPr="00C35026">
        <w:t xml:space="preserve"> </w:t>
      </w:r>
    </w:p>
    <w:p w:rsidR="00CB7839" w:rsidRPr="00C35026" w:rsidRDefault="00CB7839" w:rsidP="00CB7839">
      <w:pPr>
        <w:pStyle w:val="ListParagraph"/>
        <w:numPr>
          <w:ilvl w:val="0"/>
          <w:numId w:val="4"/>
        </w:numPr>
        <w:spacing w:line="276" w:lineRule="auto"/>
        <w:contextualSpacing w:val="0"/>
      </w:pPr>
      <w:r w:rsidRPr="00C35026">
        <w:t>The Diocese of Roseau, Dominica</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Diocese of St. George’s-in-Grenada, Grenada</w:t>
      </w:r>
      <w:r w:rsidR="00C35026" w:rsidRPr="00C35026">
        <w:t xml:space="preserve"> </w:t>
      </w:r>
    </w:p>
    <w:p w:rsidR="00CB7839" w:rsidRPr="00C35026" w:rsidRDefault="00CB7839" w:rsidP="00CB7839">
      <w:pPr>
        <w:pStyle w:val="ListParagraph"/>
        <w:numPr>
          <w:ilvl w:val="0"/>
          <w:numId w:val="4"/>
        </w:numPr>
        <w:spacing w:line="276" w:lineRule="auto"/>
        <w:contextualSpacing w:val="0"/>
      </w:pPr>
      <w:r w:rsidRPr="00C35026">
        <w:t xml:space="preserve">The Diocese of St John’s-Basseterre, Antigua and Barbuda </w:t>
      </w:r>
    </w:p>
    <w:p w:rsidR="00CB7839" w:rsidRPr="00C35026" w:rsidRDefault="00CB7839" w:rsidP="00CB7839">
      <w:pPr>
        <w:pStyle w:val="ListParagraph"/>
        <w:numPr>
          <w:ilvl w:val="0"/>
          <w:numId w:val="4"/>
        </w:numPr>
        <w:spacing w:line="276" w:lineRule="auto"/>
        <w:contextualSpacing w:val="0"/>
      </w:pPr>
      <w:r w:rsidRPr="00C35026">
        <w:t>The Archdiocese of St. Pierre and Fort-de-France, Martinique</w:t>
      </w:r>
    </w:p>
    <w:p w:rsidR="00CB7839" w:rsidRPr="00C35026" w:rsidRDefault="00CB7839" w:rsidP="00CB7839">
      <w:pPr>
        <w:pStyle w:val="Body"/>
        <w:numPr>
          <w:ilvl w:val="0"/>
          <w:numId w:val="4"/>
        </w:numPr>
        <w:rPr>
          <w:rFonts w:ascii="Times New Roman" w:hAnsi="Times New Roman" w:cs="Times New Roman"/>
          <w:sz w:val="24"/>
          <w:szCs w:val="24"/>
        </w:rPr>
      </w:pPr>
      <w:r w:rsidRPr="00C35026">
        <w:rPr>
          <w:rFonts w:ascii="Times New Roman" w:hAnsi="Times New Roman" w:cs="Times New Roman"/>
          <w:sz w:val="24"/>
          <w:szCs w:val="24"/>
        </w:rPr>
        <w:t>The Diocese of Basse-Terre Pointe-a-Pitre, Guadeloupe</w:t>
      </w:r>
      <w:r w:rsidR="00A37F18">
        <w:rPr>
          <w:rFonts w:ascii="Times New Roman" w:hAnsi="Times New Roman" w:cs="Times New Roman"/>
          <w:sz w:val="24"/>
          <w:szCs w:val="24"/>
        </w:rPr>
        <w:t xml:space="preserve"> </w:t>
      </w:r>
    </w:p>
    <w:p w:rsidR="00CB7839" w:rsidRPr="00C35026" w:rsidRDefault="00CB7839" w:rsidP="00CB7839">
      <w:pPr>
        <w:pStyle w:val="ListParagraph"/>
        <w:numPr>
          <w:ilvl w:val="0"/>
          <w:numId w:val="4"/>
        </w:numPr>
        <w:spacing w:line="276" w:lineRule="auto"/>
        <w:contextualSpacing w:val="0"/>
      </w:pPr>
      <w:r w:rsidRPr="00C35026">
        <w:t xml:space="preserve">The Diocese of Cayenne, French Guiana </w:t>
      </w:r>
    </w:p>
    <w:p w:rsidR="00CB7839" w:rsidRPr="00C35026" w:rsidRDefault="00CB7839" w:rsidP="00CB7839">
      <w:pPr>
        <w:pStyle w:val="ListParagraph"/>
        <w:numPr>
          <w:ilvl w:val="0"/>
          <w:numId w:val="4"/>
        </w:numPr>
        <w:spacing w:line="276" w:lineRule="auto"/>
        <w:contextualSpacing w:val="0"/>
      </w:pPr>
      <w:r w:rsidRPr="00C35026">
        <w:t>The Archdiocese of Port of Spain, Trinidad and Tobago</w:t>
      </w:r>
      <w:r w:rsidR="00A37F18">
        <w:t xml:space="preserve"> </w:t>
      </w:r>
      <w:r w:rsidRPr="00C35026">
        <w:t xml:space="preserve"> </w:t>
      </w:r>
    </w:p>
    <w:p w:rsidR="00CB7839" w:rsidRPr="00C35026" w:rsidRDefault="00CB7839" w:rsidP="00CB7839">
      <w:pPr>
        <w:pStyle w:val="ListParagraph"/>
        <w:numPr>
          <w:ilvl w:val="0"/>
          <w:numId w:val="4"/>
        </w:numPr>
        <w:spacing w:line="276" w:lineRule="auto"/>
        <w:contextualSpacing w:val="0"/>
      </w:pPr>
      <w:r w:rsidRPr="00C35026">
        <w:t xml:space="preserve">The Diocese of Georgetown, Guyana </w:t>
      </w:r>
    </w:p>
    <w:p w:rsidR="00CB7839" w:rsidRPr="00C35026" w:rsidRDefault="00CB7839" w:rsidP="00CB7839">
      <w:pPr>
        <w:pStyle w:val="ListParagraph"/>
        <w:numPr>
          <w:ilvl w:val="0"/>
          <w:numId w:val="4"/>
        </w:numPr>
        <w:spacing w:line="276" w:lineRule="auto"/>
        <w:contextualSpacing w:val="0"/>
      </w:pPr>
      <w:r w:rsidRPr="00C35026">
        <w:t>The Diocese of Bridgetown, Barbados</w:t>
      </w:r>
      <w:r w:rsidR="0087733A" w:rsidRPr="00C35026">
        <w:t xml:space="preserve"> </w:t>
      </w:r>
    </w:p>
    <w:p w:rsidR="00CB7839" w:rsidRPr="00C35026" w:rsidRDefault="00CB7839" w:rsidP="00CB7839">
      <w:pPr>
        <w:pStyle w:val="ListParagraph"/>
        <w:numPr>
          <w:ilvl w:val="0"/>
          <w:numId w:val="4"/>
        </w:numPr>
        <w:spacing w:line="276" w:lineRule="auto"/>
        <w:contextualSpacing w:val="0"/>
      </w:pPr>
      <w:r w:rsidRPr="00C35026">
        <w:t>The Diocese of Kingstown, St. Vincent &amp; the Grenadines</w:t>
      </w:r>
      <w:r w:rsidR="0087733A" w:rsidRPr="00C35026">
        <w:t xml:space="preserve"> </w:t>
      </w:r>
    </w:p>
    <w:p w:rsidR="00CB7839" w:rsidRPr="00C35026" w:rsidRDefault="00CB7839" w:rsidP="00CB7839">
      <w:pPr>
        <w:pStyle w:val="ListParagraph"/>
        <w:numPr>
          <w:ilvl w:val="0"/>
          <w:numId w:val="4"/>
        </w:numPr>
        <w:spacing w:line="276" w:lineRule="auto"/>
        <w:contextualSpacing w:val="0"/>
      </w:pPr>
      <w:r w:rsidRPr="00C35026">
        <w:t>The Diocese of Paramaribo, Suriname</w:t>
      </w:r>
      <w:r w:rsidR="00A37F18">
        <w:t xml:space="preserve"> </w:t>
      </w:r>
    </w:p>
    <w:p w:rsidR="00CB7839" w:rsidRPr="00C35026" w:rsidRDefault="00CB7839" w:rsidP="00CB7839">
      <w:pPr>
        <w:pStyle w:val="ListParagraph"/>
        <w:numPr>
          <w:ilvl w:val="0"/>
          <w:numId w:val="4"/>
        </w:numPr>
        <w:spacing w:line="276" w:lineRule="auto"/>
        <w:contextualSpacing w:val="0"/>
      </w:pPr>
      <w:r w:rsidRPr="00C35026">
        <w:t>The Diocese of Willemstad, Curaçao</w:t>
      </w:r>
      <w:r w:rsidR="00A37F18">
        <w:t xml:space="preserve"> </w:t>
      </w:r>
    </w:p>
    <w:p w:rsidR="0087733A" w:rsidRPr="00C35026" w:rsidRDefault="0087733A" w:rsidP="0087733A">
      <w:pPr>
        <w:spacing w:line="276" w:lineRule="auto"/>
      </w:pPr>
    </w:p>
    <w:p w:rsidR="004D111D" w:rsidRDefault="004D111D" w:rsidP="00CB7839">
      <w:pPr>
        <w:pStyle w:val="ListParagraph"/>
      </w:pPr>
    </w:p>
    <w:sectPr w:rsidR="004D111D" w:rsidSect="004D111D">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6B" w:rsidRDefault="00E40D6B" w:rsidP="00CB7839">
      <w:r>
        <w:separator/>
      </w:r>
    </w:p>
  </w:endnote>
  <w:endnote w:type="continuationSeparator" w:id="0">
    <w:p w:rsidR="00E40D6B" w:rsidRDefault="00E40D6B" w:rsidP="00CB7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9C" w:rsidRDefault="00F67A9C">
    <w:pPr>
      <w:pStyle w:val="Footer"/>
      <w:pBdr>
        <w:top w:val="thinThickSmallGap" w:sz="24" w:space="1" w:color="622423" w:themeColor="accent2" w:themeShade="7F"/>
      </w:pBdr>
      <w:rPr>
        <w:rFonts w:asciiTheme="majorHAnsi" w:hAnsiTheme="majorHAnsi"/>
      </w:rPr>
    </w:pPr>
    <w:r>
      <w:rPr>
        <w:rFonts w:asciiTheme="majorHAnsi" w:hAnsiTheme="majorHAnsi"/>
      </w:rPr>
      <w:t xml:space="preserve">AEC DECLARATION ON CLIMATE CHANGE, </w:t>
    </w:r>
    <w:r w:rsidR="00941F15">
      <w:rPr>
        <w:rFonts w:asciiTheme="majorHAnsi" w:hAnsiTheme="majorHAnsi"/>
      </w:rPr>
      <w:t>June</w:t>
    </w:r>
    <w:r>
      <w:rPr>
        <w:rFonts w:asciiTheme="majorHAnsi" w:hAnsiTheme="majorHAnsi"/>
      </w:rPr>
      <w:t xml:space="preserve"> </w:t>
    </w:r>
    <w:r w:rsidR="00941F15">
      <w:rPr>
        <w:rFonts w:asciiTheme="majorHAnsi" w:hAnsiTheme="majorHAnsi"/>
      </w:rPr>
      <w:t xml:space="preserve">8, </w:t>
    </w:r>
    <w:r>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fldSimple w:instr=" PAGE   \* MERGEFORMAT ">
      <w:r w:rsidR="00C4048B" w:rsidRPr="00C4048B">
        <w:rPr>
          <w:rFonts w:asciiTheme="majorHAnsi" w:hAnsiTheme="majorHAnsi"/>
          <w:noProof/>
        </w:rPr>
        <w:t>5</w:t>
      </w:r>
    </w:fldSimple>
  </w:p>
  <w:p w:rsidR="00F67A9C" w:rsidRDefault="00F67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6B" w:rsidRDefault="00E40D6B" w:rsidP="00CB7839">
      <w:r>
        <w:separator/>
      </w:r>
    </w:p>
  </w:footnote>
  <w:footnote w:type="continuationSeparator" w:id="0">
    <w:p w:rsidR="00E40D6B" w:rsidRDefault="00E40D6B" w:rsidP="00CB7839">
      <w:r>
        <w:continuationSeparator/>
      </w:r>
    </w:p>
  </w:footnote>
  <w:footnote w:id="1">
    <w:p w:rsidR="00CB7839" w:rsidRPr="006423EC" w:rsidRDefault="00CB7839" w:rsidP="00CB7839">
      <w:pPr>
        <w:pStyle w:val="FootnoteText"/>
        <w:rPr>
          <w:lang w:val="en-TT"/>
        </w:rPr>
      </w:pPr>
      <w:r>
        <w:rPr>
          <w:rStyle w:val="FootnoteReference"/>
        </w:rPr>
        <w:footnoteRef/>
      </w:r>
      <w:r>
        <w:t xml:space="preserve"> </w:t>
      </w:r>
      <w:r>
        <w:rPr>
          <w:lang w:val="en-TT"/>
        </w:rPr>
        <w:t xml:space="preserve">AEC PASTORAL LETTER, </w:t>
      </w:r>
      <w:r>
        <w:rPr>
          <w:i/>
          <w:lang w:val="en-TT"/>
        </w:rPr>
        <w:t>“Caring for the Earth – Our Responsibility: An Invitation to Reflection”,</w:t>
      </w:r>
      <w:r>
        <w:rPr>
          <w:lang w:val="en-TT"/>
        </w:rPr>
        <w:t xml:space="preserve"> March 10, 2005. </w:t>
      </w:r>
      <w:r>
        <w:rPr>
          <w:i/>
          <w:lang w:val="en-TT"/>
        </w:rPr>
        <w:t xml:space="preserve"> </w:t>
      </w:r>
    </w:p>
  </w:footnote>
  <w:footnote w:id="2">
    <w:p w:rsidR="00C24B6F" w:rsidRPr="00C24B6F" w:rsidRDefault="00C24B6F" w:rsidP="00C24B6F">
      <w:pPr>
        <w:pStyle w:val="Body"/>
        <w:jc w:val="both"/>
        <w:rPr>
          <w:rFonts w:ascii="Times New Roman" w:hAnsi="Times New Roman" w:cs="Times New Roman"/>
        </w:rPr>
      </w:pPr>
      <w:r>
        <w:rPr>
          <w:u w:color="FF0000"/>
          <w:vertAlign w:val="superscript"/>
          <w:lang w:val="en-US"/>
        </w:rPr>
        <w:footnoteRef/>
      </w:r>
      <w:r>
        <w:t xml:space="preserve"> </w:t>
      </w:r>
      <w:r w:rsidRPr="00C24B6F">
        <w:rPr>
          <w:rFonts w:ascii="Times New Roman" w:hAnsi="Times New Roman" w:cs="Times New Roman"/>
          <w:sz w:val="20"/>
          <w:szCs w:val="20"/>
          <w:lang w:val="en-US"/>
        </w:rPr>
        <w:t>Things that people can do include: Reducing Use of Fossil Fuels by - using energy efficient lighting, appliances and equipment at home and office, investing in renewable sources such as solar and wind, buying fuel efficient vehicles, limiting unnecessary travel. Manage Natural Resources by - using low-flow and other water saving devices, collecting rain water and household grey water for reuse, limiting unnecessary use of municipal water especially during drought, plant trees and protect forests. Manage waste by reducing, reusing and recycling. Finally, they should always find ways to help before and during a disaster event by sharing life saving information and helping after an event by volunteering.</w:t>
      </w:r>
    </w:p>
  </w:footnote>
  <w:footnote w:id="3">
    <w:p w:rsidR="00CB7839" w:rsidRDefault="00CB7839" w:rsidP="00CB7839">
      <w:pPr>
        <w:pStyle w:val="FootnoteText"/>
        <w:rPr>
          <w:lang w:val="en-TT"/>
        </w:rPr>
      </w:pPr>
      <w:r>
        <w:rPr>
          <w:rStyle w:val="FootnoteReference"/>
        </w:rPr>
        <w:footnoteRef/>
      </w:r>
      <w:r>
        <w:t xml:space="preserve"> </w:t>
      </w:r>
      <w:r>
        <w:rPr>
          <w:lang w:val="en-TT"/>
        </w:rPr>
        <w:t xml:space="preserve">Pope Benedict XVI’s Encyclical, </w:t>
      </w:r>
      <w:r>
        <w:rPr>
          <w:i/>
          <w:lang w:val="en-TT"/>
        </w:rPr>
        <w:t xml:space="preserve">“Caritas in Veritate, </w:t>
      </w:r>
      <w:r>
        <w:rPr>
          <w:lang w:val="en-TT"/>
        </w:rPr>
        <w:t>29th June, 2009, No. 48.</w:t>
      </w:r>
    </w:p>
    <w:p w:rsidR="00CB7839" w:rsidRPr="00284021" w:rsidRDefault="00CB7839" w:rsidP="00CB7839">
      <w:pPr>
        <w:pStyle w:val="FootnoteText"/>
        <w:rPr>
          <w:lang w:val="en-TT"/>
        </w:rPr>
      </w:pPr>
    </w:p>
  </w:footnote>
  <w:footnote w:id="4">
    <w:p w:rsidR="00CB7839" w:rsidRPr="00EC726B" w:rsidRDefault="00CB7839" w:rsidP="00CB7839">
      <w:pPr>
        <w:rPr>
          <w:sz w:val="20"/>
          <w:szCs w:val="20"/>
        </w:rPr>
      </w:pPr>
      <w:r w:rsidRPr="00EC726B">
        <w:rPr>
          <w:rStyle w:val="FootnoteReference"/>
          <w:sz w:val="20"/>
          <w:szCs w:val="20"/>
        </w:rPr>
        <w:footnoteRef/>
      </w:r>
      <w:r w:rsidRPr="00EC726B">
        <w:rPr>
          <w:sz w:val="20"/>
          <w:szCs w:val="20"/>
        </w:rPr>
        <w:t xml:space="preserve"> Extreme weather events such as the Christmas 2013 floods in St. Lucia, St. Vincent and Dominica caused extensive social upheaval and physical damage. Following a region-wide drought, the outbreak of the mosquito borne disease Chikungunya reached epidemic proportions in 2014. These occurrences bring to focus the need for more regional environmental awareness and climate action.</w:t>
      </w:r>
    </w:p>
    <w:p w:rsidR="00CB7839" w:rsidRPr="00EC726B" w:rsidRDefault="00CB7839" w:rsidP="00CB7839">
      <w:pPr>
        <w:pStyle w:val="FootnoteText"/>
        <w:rPr>
          <w:lang w:val="en-TT"/>
        </w:rPr>
      </w:pPr>
    </w:p>
  </w:footnote>
  <w:footnote w:id="5">
    <w:p w:rsidR="00CB7839" w:rsidRPr="00120E82" w:rsidRDefault="00CB7839" w:rsidP="00CB7839">
      <w:pPr>
        <w:pStyle w:val="FootnoteText"/>
        <w:rPr>
          <w:lang w:val="en-TT"/>
        </w:rPr>
      </w:pPr>
      <w:r>
        <w:rPr>
          <w:rStyle w:val="FootnoteReference"/>
        </w:rPr>
        <w:footnoteRef/>
      </w:r>
      <w:r>
        <w:t xml:space="preserve"> </w:t>
      </w:r>
      <w:r>
        <w:rPr>
          <w:lang w:val="en-TT"/>
        </w:rPr>
        <w:t xml:space="preserve">Pope Francis, Speaking at a General Audience in St. Peter’s Square, June 5, 2013.  </w:t>
      </w:r>
    </w:p>
  </w:footnote>
  <w:footnote w:id="6">
    <w:p w:rsidR="00CB7839" w:rsidRPr="00CB49CF" w:rsidRDefault="00CB7839" w:rsidP="00CB7839">
      <w:pPr>
        <w:rPr>
          <w:sz w:val="20"/>
          <w:szCs w:val="20"/>
        </w:rPr>
      </w:pPr>
      <w:r>
        <w:rPr>
          <w:rStyle w:val="FootnoteReference"/>
        </w:rPr>
        <w:footnoteRef/>
      </w:r>
      <w:r>
        <w:t xml:space="preserve"> </w:t>
      </w:r>
      <w:r w:rsidRPr="00CB49CF">
        <w:rPr>
          <w:sz w:val="20"/>
          <w:szCs w:val="20"/>
        </w:rPr>
        <w:t>Further information can be found via - AEC resources on website, Global Catholic Climate</w:t>
      </w:r>
      <w:r>
        <w:rPr>
          <w:sz w:val="20"/>
          <w:szCs w:val="20"/>
        </w:rPr>
        <w:t xml:space="preserve"> </w:t>
      </w:r>
      <w:r w:rsidRPr="00CB49CF">
        <w:rPr>
          <w:sz w:val="20"/>
          <w:szCs w:val="20"/>
        </w:rPr>
        <w:t>Movement: </w:t>
      </w:r>
      <w:hyperlink r:id="rId1" w:tgtFrame="_blank" w:history="1">
        <w:r w:rsidRPr="00CB49CF">
          <w:rPr>
            <w:rStyle w:val="Hyperlink"/>
            <w:color w:val="3B5998"/>
            <w:sz w:val="20"/>
            <w:szCs w:val="20"/>
          </w:rPr>
          <w:t>http://CatholicClimateMovement.global/</w:t>
        </w:r>
      </w:hyperlink>
      <w:r w:rsidRPr="00CB49CF">
        <w:rPr>
          <w:sz w:val="20"/>
          <w:szCs w:val="20"/>
        </w:rPr>
        <w:t>, Our Voices - faith based Climate Action: </w:t>
      </w:r>
      <w:hyperlink r:id="rId2" w:tgtFrame="_blank" w:history="1">
        <w:r w:rsidRPr="00CB49CF">
          <w:rPr>
            <w:rStyle w:val="Hyperlink"/>
            <w:color w:val="3B5998"/>
            <w:sz w:val="20"/>
            <w:szCs w:val="20"/>
          </w:rPr>
          <w:t>http://www.ourvoices.net/</w:t>
        </w:r>
      </w:hyperlink>
      <w:r w:rsidRPr="00CB49CF">
        <w:rPr>
          <w:sz w:val="20"/>
          <w:szCs w:val="20"/>
        </w:rPr>
        <w:t> The COP21 Paris 2015: </w:t>
      </w:r>
      <w:hyperlink r:id="rId3" w:history="1">
        <w:r w:rsidRPr="00CB49CF">
          <w:rPr>
            <w:rStyle w:val="Hyperlink"/>
            <w:sz w:val="20"/>
            <w:szCs w:val="20"/>
          </w:rPr>
          <w:t>http://www.cop21paris.org/</w:t>
        </w:r>
      </w:hyperlink>
      <w:r w:rsidRPr="00CB49CF">
        <w:rPr>
          <w:sz w:val="20"/>
          <w:szCs w:val="20"/>
        </w:rPr>
        <w:t xml:space="preserve"> Caribbean Climate Change The Caribbean Community Climate Change Centre </w:t>
      </w:r>
      <w:r w:rsidRPr="00CB49CF">
        <w:rPr>
          <w:color w:val="006621"/>
          <w:sz w:val="20"/>
          <w:szCs w:val="20"/>
        </w:rPr>
        <w:t>www.</w:t>
      </w:r>
      <w:r w:rsidRPr="00CB49CF">
        <w:rPr>
          <w:b/>
          <w:bCs/>
          <w:color w:val="006621"/>
          <w:sz w:val="20"/>
          <w:szCs w:val="20"/>
        </w:rPr>
        <w:t>caribbeanclimate</w:t>
      </w:r>
      <w:r w:rsidRPr="00CB49CF">
        <w:rPr>
          <w:color w:val="006621"/>
          <w:sz w:val="20"/>
          <w:szCs w:val="20"/>
        </w:rPr>
        <w:t>.bz/</w:t>
      </w:r>
    </w:p>
    <w:p w:rsidR="00CB7839" w:rsidRPr="00CB49CF" w:rsidRDefault="00CB7839" w:rsidP="00CB7839">
      <w:pPr>
        <w:pStyle w:val="FootnoteText"/>
        <w:rPr>
          <w:lang w:val="en-T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D"/>
    <w:multiLevelType w:val="multilevel"/>
    <w:tmpl w:val="8416AD28"/>
    <w:styleLink w:val="List0"/>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
    <w:nsid w:val="0AEE0D12"/>
    <w:multiLevelType w:val="hybridMultilevel"/>
    <w:tmpl w:val="AE42AA6E"/>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
    <w:nsid w:val="105F2FAA"/>
    <w:multiLevelType w:val="multilevel"/>
    <w:tmpl w:val="8416AD2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3">
    <w:nsid w:val="110A51FA"/>
    <w:multiLevelType w:val="hybridMultilevel"/>
    <w:tmpl w:val="3414411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14A65E28"/>
    <w:multiLevelType w:val="hybridMultilevel"/>
    <w:tmpl w:val="71DC9B1C"/>
    <w:lvl w:ilvl="0" w:tplc="2C09001B">
      <w:start w:val="1"/>
      <w:numFmt w:val="lowerRoman"/>
      <w:lvlText w:val="%1."/>
      <w:lvlJc w:val="righ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5">
    <w:nsid w:val="367B5029"/>
    <w:multiLevelType w:val="hybridMultilevel"/>
    <w:tmpl w:val="19D44D5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46600E62"/>
    <w:multiLevelType w:val="multilevel"/>
    <w:tmpl w:val="F31ADE46"/>
    <w:lvl w:ilvl="0">
      <w:start w:val="1"/>
      <w:numFmt w:val="decimal"/>
      <w:lvlText w:val="%1."/>
      <w:lvlJc w:val="left"/>
      <w:pPr>
        <w:tabs>
          <w:tab w:val="num" w:pos="720"/>
        </w:tabs>
        <w:ind w:left="720" w:hanging="360"/>
      </w:pPr>
      <w:rPr>
        <w:i w:val="0"/>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7">
    <w:nsid w:val="4FAD538A"/>
    <w:multiLevelType w:val="multilevel"/>
    <w:tmpl w:val="8416AD28"/>
    <w:numStyleLink w:val="List0"/>
  </w:abstractNum>
  <w:abstractNum w:abstractNumId="8">
    <w:nsid w:val="52804248"/>
    <w:multiLevelType w:val="hybridMultilevel"/>
    <w:tmpl w:val="937EE4CE"/>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9">
    <w:nsid w:val="6993741B"/>
    <w:multiLevelType w:val="multilevel"/>
    <w:tmpl w:val="F31ADE46"/>
    <w:lvl w:ilvl="0">
      <w:start w:val="1"/>
      <w:numFmt w:val="decimal"/>
      <w:lvlText w:val="%1."/>
      <w:lvlJc w:val="left"/>
      <w:pPr>
        <w:tabs>
          <w:tab w:val="num" w:pos="720"/>
        </w:tabs>
        <w:ind w:left="720" w:hanging="360"/>
      </w:pPr>
      <w:rPr>
        <w:i w:val="0"/>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0">
    <w:nsid w:val="77170783"/>
    <w:multiLevelType w:val="hybridMultilevel"/>
    <w:tmpl w:val="A9A46D44"/>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1"/>
  </w:num>
  <w:num w:numId="5">
    <w:abstractNumId w:val="0"/>
  </w:num>
  <w:num w:numId="6">
    <w:abstractNumId w:val="10"/>
  </w:num>
  <w:num w:numId="7">
    <w:abstractNumId w:val="3"/>
  </w:num>
  <w:num w:numId="8">
    <w:abstractNumId w:val="7"/>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B7839"/>
    <w:rsid w:val="00072A62"/>
    <w:rsid w:val="000D2464"/>
    <w:rsid w:val="00367697"/>
    <w:rsid w:val="00372F96"/>
    <w:rsid w:val="004D111D"/>
    <w:rsid w:val="00554A5B"/>
    <w:rsid w:val="006B7B5D"/>
    <w:rsid w:val="00734E19"/>
    <w:rsid w:val="00783E07"/>
    <w:rsid w:val="007A2C14"/>
    <w:rsid w:val="0087733A"/>
    <w:rsid w:val="008D22F7"/>
    <w:rsid w:val="00941F15"/>
    <w:rsid w:val="009D47C2"/>
    <w:rsid w:val="009D5B82"/>
    <w:rsid w:val="00A37F18"/>
    <w:rsid w:val="00A70180"/>
    <w:rsid w:val="00AB6BF5"/>
    <w:rsid w:val="00B2487D"/>
    <w:rsid w:val="00C24B6F"/>
    <w:rsid w:val="00C35026"/>
    <w:rsid w:val="00C4048B"/>
    <w:rsid w:val="00CB7839"/>
    <w:rsid w:val="00D1299C"/>
    <w:rsid w:val="00E01B67"/>
    <w:rsid w:val="00E40D6B"/>
    <w:rsid w:val="00F67A9C"/>
    <w:rsid w:val="00FB6DA4"/>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8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7839"/>
    <w:pPr>
      <w:pBdr>
        <w:top w:val="nil"/>
        <w:left w:val="nil"/>
        <w:bottom w:val="nil"/>
        <w:right w:val="nil"/>
        <w:between w:val="nil"/>
        <w:bar w:val="nil"/>
      </w:pBdr>
      <w:spacing w:after="0"/>
    </w:pPr>
    <w:rPr>
      <w:rFonts w:ascii="Calibri" w:eastAsia="Calibri" w:hAnsi="Calibri" w:cs="Calibri"/>
      <w:color w:val="000000"/>
      <w:u w:color="000000"/>
      <w:bdr w:val="nil"/>
      <w:lang w:eastAsia="en-TT"/>
    </w:rPr>
  </w:style>
  <w:style w:type="paragraph" w:styleId="FootnoteText">
    <w:name w:val="footnote text"/>
    <w:basedOn w:val="Normal"/>
    <w:link w:val="FootnoteTextChar"/>
    <w:uiPriority w:val="99"/>
    <w:semiHidden/>
    <w:unhideWhenUsed/>
    <w:rsid w:val="00CB7839"/>
    <w:rPr>
      <w:sz w:val="20"/>
      <w:szCs w:val="20"/>
    </w:rPr>
  </w:style>
  <w:style w:type="character" w:customStyle="1" w:styleId="FootnoteTextChar">
    <w:name w:val="Footnote Text Char"/>
    <w:basedOn w:val="DefaultParagraphFont"/>
    <w:link w:val="FootnoteText"/>
    <w:uiPriority w:val="99"/>
    <w:semiHidden/>
    <w:rsid w:val="00CB7839"/>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CB7839"/>
    <w:rPr>
      <w:vertAlign w:val="superscript"/>
    </w:rPr>
  </w:style>
  <w:style w:type="paragraph" w:styleId="ListParagraph">
    <w:name w:val="List Paragraph"/>
    <w:basedOn w:val="Normal"/>
    <w:qFormat/>
    <w:rsid w:val="00CB7839"/>
    <w:pPr>
      <w:ind w:left="720"/>
      <w:contextualSpacing/>
    </w:pPr>
  </w:style>
  <w:style w:type="character" w:styleId="Hyperlink">
    <w:name w:val="Hyperlink"/>
    <w:rsid w:val="00CB7839"/>
    <w:rPr>
      <w:u w:val="single"/>
    </w:rPr>
  </w:style>
  <w:style w:type="paragraph" w:styleId="Header">
    <w:name w:val="header"/>
    <w:basedOn w:val="Normal"/>
    <w:link w:val="HeaderChar"/>
    <w:uiPriority w:val="99"/>
    <w:semiHidden/>
    <w:unhideWhenUsed/>
    <w:rsid w:val="00F67A9C"/>
    <w:pPr>
      <w:tabs>
        <w:tab w:val="center" w:pos="4680"/>
        <w:tab w:val="right" w:pos="9360"/>
      </w:tabs>
    </w:pPr>
  </w:style>
  <w:style w:type="character" w:customStyle="1" w:styleId="HeaderChar">
    <w:name w:val="Header Char"/>
    <w:basedOn w:val="DefaultParagraphFont"/>
    <w:link w:val="Header"/>
    <w:uiPriority w:val="99"/>
    <w:semiHidden/>
    <w:rsid w:val="00F67A9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F67A9C"/>
    <w:pPr>
      <w:tabs>
        <w:tab w:val="center" w:pos="4680"/>
        <w:tab w:val="right" w:pos="9360"/>
      </w:tabs>
    </w:pPr>
  </w:style>
  <w:style w:type="character" w:customStyle="1" w:styleId="FooterChar">
    <w:name w:val="Footer Char"/>
    <w:basedOn w:val="DefaultParagraphFont"/>
    <w:link w:val="Footer"/>
    <w:uiPriority w:val="99"/>
    <w:rsid w:val="00F67A9C"/>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F67A9C"/>
    <w:rPr>
      <w:rFonts w:ascii="Tahoma" w:hAnsi="Tahoma" w:cs="Tahoma"/>
      <w:sz w:val="16"/>
      <w:szCs w:val="16"/>
    </w:rPr>
  </w:style>
  <w:style w:type="character" w:customStyle="1" w:styleId="BalloonTextChar">
    <w:name w:val="Balloon Text Char"/>
    <w:basedOn w:val="DefaultParagraphFont"/>
    <w:link w:val="BalloonText"/>
    <w:uiPriority w:val="99"/>
    <w:semiHidden/>
    <w:rsid w:val="00F67A9C"/>
    <w:rPr>
      <w:rFonts w:ascii="Tahoma" w:eastAsia="Arial Unicode MS" w:hAnsi="Tahoma" w:cs="Tahoma"/>
      <w:sz w:val="16"/>
      <w:szCs w:val="16"/>
      <w:bdr w:val="nil"/>
      <w:lang w:val="en-US"/>
    </w:rPr>
  </w:style>
  <w:style w:type="paragraph" w:customStyle="1" w:styleId="BodyA">
    <w:name w:val="Body A"/>
    <w:rsid w:val="00C24B6F"/>
    <w:pPr>
      <w:pBdr>
        <w:top w:val="nil"/>
        <w:left w:val="nil"/>
        <w:bottom w:val="nil"/>
        <w:right w:val="nil"/>
        <w:between w:val="nil"/>
        <w:bar w:val="nil"/>
      </w:pBdr>
      <w:spacing w:after="0"/>
    </w:pPr>
    <w:rPr>
      <w:rFonts w:ascii="Calibri" w:eastAsia="Calibri" w:hAnsi="Calibri" w:cs="Calibri"/>
      <w:color w:val="000000"/>
      <w:u w:color="000000"/>
      <w:bdr w:val="nil"/>
      <w:lang w:val="en-US" w:eastAsia="en-TT"/>
    </w:rPr>
  </w:style>
  <w:style w:type="numbering" w:customStyle="1" w:styleId="List0">
    <w:name w:val="List 0"/>
    <w:basedOn w:val="NoList"/>
    <w:rsid w:val="00C24B6F"/>
    <w:pPr>
      <w:numPr>
        <w:numId w:val="5"/>
      </w:numPr>
    </w:pPr>
  </w:style>
</w:styles>
</file>

<file path=word/webSettings.xml><?xml version="1.0" encoding="utf-8"?>
<w:webSettings xmlns:r="http://schemas.openxmlformats.org/officeDocument/2006/relationships" xmlns:w="http://schemas.openxmlformats.org/wordprocessingml/2006/main">
  <w:divs>
    <w:div w:id="69888666">
      <w:bodyDiv w:val="1"/>
      <w:marLeft w:val="125"/>
      <w:marRight w:val="125"/>
      <w:marTop w:val="63"/>
      <w:marBottom w:val="0"/>
      <w:divBdr>
        <w:top w:val="none" w:sz="0" w:space="0" w:color="auto"/>
        <w:left w:val="none" w:sz="0" w:space="0" w:color="auto"/>
        <w:bottom w:val="none" w:sz="0" w:space="0" w:color="auto"/>
        <w:right w:val="none" w:sz="0" w:space="0" w:color="auto"/>
      </w:divBdr>
      <w:divsChild>
        <w:div w:id="780152965">
          <w:marLeft w:val="0"/>
          <w:marRight w:val="0"/>
          <w:marTop w:val="0"/>
          <w:marBottom w:val="0"/>
          <w:divBdr>
            <w:top w:val="none" w:sz="0" w:space="0" w:color="auto"/>
            <w:left w:val="none" w:sz="0" w:space="0" w:color="auto"/>
            <w:bottom w:val="none" w:sz="0" w:space="0" w:color="auto"/>
            <w:right w:val="none" w:sz="0" w:space="0" w:color="auto"/>
          </w:divBdr>
          <w:divsChild>
            <w:div w:id="46149733">
              <w:marLeft w:val="0"/>
              <w:marRight w:val="0"/>
              <w:marTop w:val="0"/>
              <w:marBottom w:val="0"/>
              <w:divBdr>
                <w:top w:val="none" w:sz="0" w:space="0" w:color="auto"/>
                <w:left w:val="none" w:sz="0" w:space="0" w:color="auto"/>
                <w:bottom w:val="none" w:sz="0" w:space="0" w:color="auto"/>
                <w:right w:val="none" w:sz="0" w:space="0" w:color="auto"/>
              </w:divBdr>
              <w:divsChild>
                <w:div w:id="1869247650">
                  <w:marLeft w:val="0"/>
                  <w:marRight w:val="0"/>
                  <w:marTop w:val="0"/>
                  <w:marBottom w:val="0"/>
                  <w:divBdr>
                    <w:top w:val="none" w:sz="0" w:space="0" w:color="auto"/>
                    <w:left w:val="none" w:sz="0" w:space="0" w:color="auto"/>
                    <w:bottom w:val="none" w:sz="0" w:space="0" w:color="auto"/>
                    <w:right w:val="none" w:sz="0" w:space="0" w:color="auto"/>
                  </w:divBdr>
                  <w:divsChild>
                    <w:div w:id="1869220254">
                      <w:marLeft w:val="0"/>
                      <w:marRight w:val="0"/>
                      <w:marTop w:val="0"/>
                      <w:marBottom w:val="0"/>
                      <w:divBdr>
                        <w:top w:val="none" w:sz="0" w:space="0" w:color="auto"/>
                        <w:left w:val="none" w:sz="0" w:space="0" w:color="auto"/>
                        <w:bottom w:val="none" w:sz="0" w:space="0" w:color="auto"/>
                        <w:right w:val="none" w:sz="0" w:space="0" w:color="auto"/>
                      </w:divBdr>
                      <w:divsChild>
                        <w:div w:id="75825725">
                          <w:marLeft w:val="0"/>
                          <w:marRight w:val="0"/>
                          <w:marTop w:val="0"/>
                          <w:marBottom w:val="0"/>
                          <w:divBdr>
                            <w:top w:val="none" w:sz="0" w:space="0" w:color="auto"/>
                            <w:left w:val="none" w:sz="0" w:space="0" w:color="auto"/>
                            <w:bottom w:val="none" w:sz="0" w:space="0" w:color="auto"/>
                            <w:right w:val="none" w:sz="0" w:space="0" w:color="auto"/>
                          </w:divBdr>
                          <w:divsChild>
                            <w:div w:id="662897355">
                              <w:marLeft w:val="0"/>
                              <w:marRight w:val="0"/>
                              <w:marTop w:val="0"/>
                              <w:marBottom w:val="0"/>
                              <w:divBdr>
                                <w:top w:val="none" w:sz="0" w:space="0" w:color="auto"/>
                                <w:left w:val="none" w:sz="0" w:space="0" w:color="auto"/>
                                <w:bottom w:val="none" w:sz="0" w:space="0" w:color="auto"/>
                                <w:right w:val="none" w:sz="0" w:space="0" w:color="auto"/>
                              </w:divBdr>
                            </w:div>
                            <w:div w:id="4743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p21paris.org/" TargetMode="External"/><Relationship Id="rId2" Type="http://schemas.openxmlformats.org/officeDocument/2006/relationships/hyperlink" Target="http://www.ourvoices.net/" TargetMode="External"/><Relationship Id="rId1" Type="http://schemas.openxmlformats.org/officeDocument/2006/relationships/hyperlink" Target="http://catholicclimatemovemen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2</cp:revision>
  <cp:lastPrinted>2015-06-09T12:07:00Z</cp:lastPrinted>
  <dcterms:created xsi:type="dcterms:W3CDTF">2015-06-22T14:51:00Z</dcterms:created>
  <dcterms:modified xsi:type="dcterms:W3CDTF">2015-06-22T14:51:00Z</dcterms:modified>
</cp:coreProperties>
</file>